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EFB" w:rsidRPr="0049431C" w:rsidRDefault="00C06EFB">
      <w:pPr>
        <w:pStyle w:val="ConsPlusTitle"/>
        <w:jc w:val="center"/>
        <w:outlineLvl w:val="0"/>
      </w:pPr>
      <w:r w:rsidRPr="0049431C">
        <w:t>ГЛАВНОЕ УПРАВЛЕНИЕ КОНТРОЛЯ И ПРОТИВОДЕЙСТВИЯ КОРРУПЦИИ</w:t>
      </w:r>
    </w:p>
    <w:p w:rsidR="00C06EFB" w:rsidRPr="0049431C" w:rsidRDefault="00C06EFB">
      <w:pPr>
        <w:pStyle w:val="ConsPlusTitle"/>
        <w:jc w:val="center"/>
      </w:pPr>
      <w:r w:rsidRPr="0049431C">
        <w:t>РЯЗАНСКОЙ ОБЛАСТИ</w:t>
      </w:r>
    </w:p>
    <w:p w:rsidR="00C06EFB" w:rsidRPr="0049431C" w:rsidRDefault="00C06EFB">
      <w:pPr>
        <w:pStyle w:val="ConsPlusTitle"/>
        <w:jc w:val="center"/>
      </w:pPr>
    </w:p>
    <w:p w:rsidR="00C06EFB" w:rsidRPr="0049431C" w:rsidRDefault="00C06EFB">
      <w:pPr>
        <w:pStyle w:val="ConsPlusTitle"/>
        <w:jc w:val="center"/>
      </w:pPr>
      <w:r w:rsidRPr="0049431C">
        <w:t>ПОСТАНОВЛЕНИЕ</w:t>
      </w:r>
    </w:p>
    <w:p w:rsidR="00C06EFB" w:rsidRPr="0049431C" w:rsidRDefault="00C06EFB">
      <w:pPr>
        <w:pStyle w:val="ConsPlusTitle"/>
        <w:jc w:val="center"/>
      </w:pPr>
      <w:r w:rsidRPr="0049431C">
        <w:t>от 15 мая 2018 г. N 6</w:t>
      </w:r>
    </w:p>
    <w:p w:rsidR="00C06EFB" w:rsidRPr="0049431C" w:rsidRDefault="00C06EFB">
      <w:pPr>
        <w:pStyle w:val="ConsPlusTitle"/>
        <w:jc w:val="center"/>
      </w:pPr>
    </w:p>
    <w:p w:rsidR="00C06EFB" w:rsidRPr="0049431C" w:rsidRDefault="00C06EFB">
      <w:pPr>
        <w:pStyle w:val="ConsPlusTitle"/>
        <w:jc w:val="center"/>
      </w:pPr>
      <w:r w:rsidRPr="0049431C">
        <w:t>ОБ УТВЕРЖДЕНИИ ПОЛОЖЕНИЯ О ПОРЯДКЕ ПРИНЯТИЯ НАГРАД, ПОЧЕТНЫХ</w:t>
      </w:r>
    </w:p>
    <w:p w:rsidR="00C06EFB" w:rsidRPr="0049431C" w:rsidRDefault="00C06EFB">
      <w:pPr>
        <w:pStyle w:val="ConsPlusTitle"/>
        <w:jc w:val="center"/>
      </w:pPr>
      <w:r w:rsidRPr="0049431C">
        <w:t>И СПЕЦИАЛЬНЫХ ЗВАНИЙ (ЗА ИСКЛЮЧЕНИЕМ НАУЧНЫХ) ИНОСТРАННЫХ</w:t>
      </w:r>
    </w:p>
    <w:p w:rsidR="00C06EFB" w:rsidRPr="0049431C" w:rsidRDefault="00C06EFB">
      <w:pPr>
        <w:pStyle w:val="ConsPlusTitle"/>
        <w:jc w:val="center"/>
      </w:pPr>
      <w:r w:rsidRPr="0049431C">
        <w:t>ГОСУДАРСТВ, МЕЖДУНАРОДНЫХ ОРГАНИЗАЦИЙ, А ТАКЖЕ ПОЛИТИЧЕСКИХ</w:t>
      </w:r>
    </w:p>
    <w:p w:rsidR="00C06EFB" w:rsidRPr="0049431C" w:rsidRDefault="00C06EFB">
      <w:pPr>
        <w:pStyle w:val="ConsPlusTitle"/>
        <w:jc w:val="center"/>
      </w:pPr>
      <w:r w:rsidRPr="0049431C">
        <w:t>ПАРТИЙ, ДРУГИХ ОБЩЕСТВЕННЫХ ОБЪЕДИНЕНИЙ И РЕЛИГИОЗНЫХ</w:t>
      </w:r>
    </w:p>
    <w:p w:rsidR="00C06EFB" w:rsidRPr="0049431C" w:rsidRDefault="00C06EFB">
      <w:pPr>
        <w:pStyle w:val="ConsPlusTitle"/>
        <w:jc w:val="center"/>
      </w:pPr>
      <w:r w:rsidRPr="0049431C">
        <w:t>ОБЪЕДИНЕНИЙ ГОСУДАРСТВЕННЫМИ ГРАЖДАНСКИМИ СЛУЖАЩИМИ ГЛАВНОГО</w:t>
      </w:r>
    </w:p>
    <w:p w:rsidR="00C06EFB" w:rsidRPr="0049431C" w:rsidRDefault="00C06EFB">
      <w:pPr>
        <w:pStyle w:val="ConsPlusTitle"/>
        <w:jc w:val="center"/>
      </w:pPr>
      <w:r w:rsidRPr="0049431C">
        <w:t>УПРАВЛЕНИЯ КОНТРОЛЯ И ПРОТИВОДЕЙСТВИЯ КОРРУПЦИИ РЯЗАНСКОЙ</w:t>
      </w:r>
    </w:p>
    <w:p w:rsidR="00C06EFB" w:rsidRPr="0049431C" w:rsidRDefault="00C06EFB">
      <w:pPr>
        <w:pStyle w:val="ConsPlusTitle"/>
        <w:jc w:val="center"/>
      </w:pPr>
      <w:r w:rsidRPr="0049431C">
        <w:t>ОБЛАСТИ, НА КОТОРЫХ РАСПРОСТРАНЯЮТСЯ ЗАПРЕТЫ, УСТАНОВЛЕННЫЕ</w:t>
      </w:r>
    </w:p>
    <w:p w:rsidR="00C06EFB" w:rsidRPr="0049431C" w:rsidRDefault="00C06EFB">
      <w:pPr>
        <w:pStyle w:val="ConsPlusTitle"/>
        <w:jc w:val="center"/>
      </w:pPr>
      <w:r w:rsidRPr="0049431C">
        <w:t>ПУНКТОМ 11 ЧАСТИ 1 СТАТЬИ 17 ФЕДЕРАЛЬНОГО ЗАКОНА ОТ 27 ИЮЛЯ</w:t>
      </w:r>
    </w:p>
    <w:p w:rsidR="00C06EFB" w:rsidRPr="0049431C" w:rsidRDefault="00C06EFB">
      <w:pPr>
        <w:pStyle w:val="ConsPlusTitle"/>
        <w:jc w:val="center"/>
      </w:pPr>
      <w:r w:rsidRPr="0049431C">
        <w:t>2004 Г. N 79-ФЗ "О ГОСУДАРСТВЕННОЙ ГРАЖДАНСКОЙ СЛУЖБЕ</w:t>
      </w:r>
    </w:p>
    <w:p w:rsidR="00C06EFB" w:rsidRPr="0049431C" w:rsidRDefault="00C06EFB">
      <w:pPr>
        <w:pStyle w:val="ConsPlusTitle"/>
        <w:jc w:val="center"/>
      </w:pPr>
      <w:r w:rsidRPr="0049431C">
        <w:t>РОССИЙСКОЙ ФЕДЕРАЦИИ"</w:t>
      </w:r>
    </w:p>
    <w:p w:rsidR="00C06EFB" w:rsidRPr="0049431C" w:rsidRDefault="00C06EFB">
      <w:pPr>
        <w:pStyle w:val="ConsPlusNormal"/>
        <w:jc w:val="both"/>
      </w:pPr>
    </w:p>
    <w:p w:rsidR="00C06EFB" w:rsidRPr="0049431C" w:rsidRDefault="00C06EFB">
      <w:pPr>
        <w:pStyle w:val="ConsPlusNormal"/>
        <w:ind w:firstLine="540"/>
        <w:jc w:val="both"/>
      </w:pPr>
      <w:r w:rsidRPr="0049431C">
        <w:t xml:space="preserve">В соответствии с </w:t>
      </w:r>
      <w:hyperlink r:id="rId4" w:history="1">
        <w:r w:rsidRPr="0049431C">
          <w:t>пунктом 11 части 1 статьи 17</w:t>
        </w:r>
      </w:hyperlink>
      <w:r w:rsidRPr="0049431C">
        <w:t xml:space="preserve"> Федерального закона от 27 июля 2004 года N 79-ФЗ "О государственной гражданской службе Российской Федерации", </w:t>
      </w:r>
      <w:hyperlink r:id="rId5" w:history="1">
        <w:r w:rsidRPr="0049431C">
          <w:t>Указом</w:t>
        </w:r>
      </w:hyperlink>
      <w:r w:rsidRPr="0049431C">
        <w:t xml:space="preserve"> Президента Российской Федерации от 10 октября 2015 года N 506 "Об утверждении Положения о порядке принятия лицами, замещающими отдельные государственные должности Российской Федерации, отдельные должности федеральной государственной службы,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организаций", </w:t>
      </w:r>
      <w:hyperlink r:id="rId6" w:history="1">
        <w:r w:rsidRPr="0049431C">
          <w:t>Постановлением</w:t>
        </w:r>
      </w:hyperlink>
      <w:r w:rsidRPr="0049431C">
        <w:t xml:space="preserve"> Губернатора Рязанской области от 13 апреля 2016 года N 48-пг "Об утверждении Положения о порядке принятия лицами, замещающими отдельные должности государственной гражданской службы Рязанской области,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объединений" главное управление контроля и противодействия коррупции Рязанской области постановляет:</w:t>
      </w:r>
    </w:p>
    <w:p w:rsidR="00C06EFB" w:rsidRPr="0049431C" w:rsidRDefault="00C06EFB">
      <w:pPr>
        <w:pStyle w:val="ConsPlusNormal"/>
        <w:spacing w:before="220"/>
        <w:ind w:firstLine="540"/>
        <w:jc w:val="both"/>
      </w:pPr>
      <w:r w:rsidRPr="0049431C">
        <w:t xml:space="preserve">1. Утвердить </w:t>
      </w:r>
      <w:hyperlink w:anchor="P36" w:history="1">
        <w:r w:rsidRPr="0049431C">
          <w:t>Положение</w:t>
        </w:r>
      </w:hyperlink>
      <w:r w:rsidRPr="0049431C">
        <w:t xml:space="preserve"> о порядке принятия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государственными гражданскими служащими главного управления контроля и противодействия коррупции Рязанской области, на которых распространяются запреты, установленные </w:t>
      </w:r>
      <w:hyperlink r:id="rId7" w:history="1">
        <w:r w:rsidRPr="0049431C">
          <w:t>пунктом 11 части 1 статьи 17</w:t>
        </w:r>
      </w:hyperlink>
      <w:r w:rsidRPr="0049431C">
        <w:t xml:space="preserve"> Федерального закона от 27 июля 2004 г. N 79-ФЗ "О государственной гражданской службе Российской Федерации", согласно приложению.</w:t>
      </w:r>
    </w:p>
    <w:p w:rsidR="00C06EFB" w:rsidRPr="0049431C" w:rsidRDefault="00C06EFB">
      <w:pPr>
        <w:pStyle w:val="ConsPlusNormal"/>
        <w:spacing w:before="220"/>
        <w:ind w:firstLine="540"/>
        <w:jc w:val="both"/>
      </w:pPr>
      <w:r w:rsidRPr="0049431C">
        <w:t>2. Контроль за исполнением настоящего постановления оставляю за собой.</w:t>
      </w:r>
    </w:p>
    <w:p w:rsidR="00C06EFB" w:rsidRPr="0049431C" w:rsidRDefault="00C06EFB">
      <w:pPr>
        <w:pStyle w:val="ConsPlusNormal"/>
        <w:jc w:val="both"/>
      </w:pPr>
    </w:p>
    <w:p w:rsidR="00C06EFB" w:rsidRPr="0049431C" w:rsidRDefault="00C06EFB">
      <w:pPr>
        <w:pStyle w:val="ConsPlusNormal"/>
        <w:jc w:val="right"/>
      </w:pPr>
      <w:r w:rsidRPr="0049431C">
        <w:t>Начальник главного управления</w:t>
      </w:r>
    </w:p>
    <w:p w:rsidR="00C06EFB" w:rsidRPr="0049431C" w:rsidRDefault="00C06EFB">
      <w:pPr>
        <w:pStyle w:val="ConsPlusNormal"/>
        <w:jc w:val="right"/>
      </w:pPr>
      <w:r w:rsidRPr="0049431C">
        <w:t>В.И.САМОХВАЛОВ</w:t>
      </w:r>
    </w:p>
    <w:p w:rsidR="00C06EFB" w:rsidRPr="0049431C" w:rsidRDefault="00C06EFB">
      <w:pPr>
        <w:pStyle w:val="ConsPlusNormal"/>
        <w:jc w:val="both"/>
      </w:pPr>
    </w:p>
    <w:p w:rsidR="00C06EFB" w:rsidRPr="0049431C" w:rsidRDefault="00C06EFB">
      <w:pPr>
        <w:pStyle w:val="ConsPlusNormal"/>
        <w:jc w:val="both"/>
      </w:pPr>
    </w:p>
    <w:p w:rsidR="00C06EFB" w:rsidRPr="0049431C" w:rsidRDefault="00C06EFB">
      <w:pPr>
        <w:pStyle w:val="ConsPlusNormal"/>
        <w:jc w:val="both"/>
      </w:pPr>
    </w:p>
    <w:p w:rsidR="00C06EFB" w:rsidRPr="0049431C" w:rsidRDefault="00C06EFB">
      <w:pPr>
        <w:pStyle w:val="ConsPlusNormal"/>
        <w:jc w:val="both"/>
      </w:pPr>
    </w:p>
    <w:p w:rsidR="00C06EFB" w:rsidRPr="0049431C" w:rsidRDefault="00C06EFB">
      <w:pPr>
        <w:pStyle w:val="ConsPlusNormal"/>
        <w:jc w:val="both"/>
      </w:pPr>
    </w:p>
    <w:p w:rsidR="00C06EFB" w:rsidRPr="0049431C" w:rsidRDefault="00C06EFB">
      <w:pPr>
        <w:pStyle w:val="ConsPlusNormal"/>
        <w:jc w:val="both"/>
      </w:pPr>
    </w:p>
    <w:p w:rsidR="00C06EFB" w:rsidRPr="0049431C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49431C" w:rsidRDefault="0049431C">
      <w:pPr>
        <w:pStyle w:val="ConsPlusNormal"/>
        <w:jc w:val="right"/>
        <w:outlineLvl w:val="0"/>
      </w:pPr>
    </w:p>
    <w:p w:rsidR="0049431C" w:rsidRDefault="0049431C">
      <w:pPr>
        <w:pStyle w:val="ConsPlusNormal"/>
        <w:jc w:val="right"/>
        <w:outlineLvl w:val="0"/>
      </w:pPr>
    </w:p>
    <w:p w:rsidR="0049431C" w:rsidRDefault="0049431C">
      <w:pPr>
        <w:pStyle w:val="ConsPlusNormal"/>
        <w:jc w:val="right"/>
        <w:outlineLvl w:val="0"/>
      </w:pPr>
    </w:p>
    <w:p w:rsidR="00C06EFB" w:rsidRDefault="00C06EFB">
      <w:pPr>
        <w:pStyle w:val="ConsPlusNormal"/>
        <w:jc w:val="right"/>
        <w:outlineLvl w:val="0"/>
      </w:pPr>
      <w:r>
        <w:lastRenderedPageBreak/>
        <w:t>Приложение</w:t>
      </w:r>
    </w:p>
    <w:p w:rsidR="00C06EFB" w:rsidRDefault="00C06EFB">
      <w:pPr>
        <w:pStyle w:val="ConsPlusNormal"/>
        <w:jc w:val="right"/>
      </w:pPr>
      <w:r>
        <w:t>к Постановлению</w:t>
      </w:r>
    </w:p>
    <w:p w:rsidR="00C06EFB" w:rsidRDefault="00C06EFB">
      <w:pPr>
        <w:pStyle w:val="ConsPlusNormal"/>
        <w:jc w:val="right"/>
      </w:pPr>
      <w:r>
        <w:t>главного управления контроля и</w:t>
      </w:r>
    </w:p>
    <w:p w:rsidR="00C06EFB" w:rsidRDefault="00C06EFB">
      <w:pPr>
        <w:pStyle w:val="ConsPlusNormal"/>
        <w:jc w:val="right"/>
      </w:pPr>
      <w:r>
        <w:t>противодействия коррупции</w:t>
      </w:r>
    </w:p>
    <w:p w:rsidR="00C06EFB" w:rsidRDefault="00C06EFB">
      <w:pPr>
        <w:pStyle w:val="ConsPlusNormal"/>
        <w:jc w:val="right"/>
      </w:pPr>
      <w:r>
        <w:t>Рязанской области</w:t>
      </w:r>
    </w:p>
    <w:p w:rsidR="00C06EFB" w:rsidRDefault="00C06EFB">
      <w:pPr>
        <w:pStyle w:val="ConsPlusNormal"/>
        <w:jc w:val="right"/>
      </w:pPr>
      <w:r>
        <w:t>от 15 мая 2018 г. N 6</w:t>
      </w: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Title"/>
        <w:jc w:val="center"/>
      </w:pPr>
      <w:bookmarkStart w:id="0" w:name="P36"/>
      <w:bookmarkEnd w:id="0"/>
      <w:r>
        <w:t>ПОЛОЖЕНИЕ</w:t>
      </w:r>
    </w:p>
    <w:p w:rsidR="00C06EFB" w:rsidRDefault="00C06EFB">
      <w:pPr>
        <w:pStyle w:val="ConsPlusTitle"/>
        <w:jc w:val="center"/>
      </w:pPr>
      <w:r>
        <w:t>О ПОРЯДКЕ ПРИНЯТИЯ НАГРАД, ПОЧЕТНЫХ И СПЕЦИАЛЬНЫХ ЗВАНИЙ (ЗА</w:t>
      </w:r>
    </w:p>
    <w:p w:rsidR="00C06EFB" w:rsidRDefault="00C06EFB">
      <w:pPr>
        <w:pStyle w:val="ConsPlusTitle"/>
        <w:jc w:val="center"/>
      </w:pPr>
      <w:r>
        <w:t>ИСКЛЮЧЕНИЕМ НАУЧНЫХ) ИНОСТРАННЫХ ГОСУДАРСТВ, МЕЖДУНАРОДНЫХ</w:t>
      </w:r>
    </w:p>
    <w:p w:rsidR="00C06EFB" w:rsidRDefault="00C06EFB">
      <w:pPr>
        <w:pStyle w:val="ConsPlusTitle"/>
        <w:jc w:val="center"/>
      </w:pPr>
      <w:r>
        <w:t>ОРГАНИЗАЦИЙ, А ТАКЖЕ ПОЛИТИЧЕСКИХ ПАРТИЙ, ДРУГИХ</w:t>
      </w:r>
    </w:p>
    <w:p w:rsidR="00C06EFB" w:rsidRDefault="00C06EFB">
      <w:pPr>
        <w:pStyle w:val="ConsPlusTitle"/>
        <w:jc w:val="center"/>
      </w:pPr>
      <w:r>
        <w:t>ОБЩЕСТВЕННЫХ ОБЪЕДИНЕНИЙ И РЕЛИГИОЗНЫХ ОБЪЕДИНЕНИЙ</w:t>
      </w:r>
    </w:p>
    <w:p w:rsidR="00C06EFB" w:rsidRDefault="00C06EFB">
      <w:pPr>
        <w:pStyle w:val="ConsPlusTitle"/>
        <w:jc w:val="center"/>
      </w:pPr>
      <w:r>
        <w:t>ГОСУДАРСТВЕННЫМИ ГРАЖДАНСКИМИ СЛУЖАЩИМИ ГЛАВНОГО УПРАВЛЕНИЯ</w:t>
      </w:r>
    </w:p>
    <w:p w:rsidR="00C06EFB" w:rsidRDefault="00C06EFB">
      <w:pPr>
        <w:pStyle w:val="ConsPlusTitle"/>
        <w:jc w:val="center"/>
      </w:pPr>
      <w:r>
        <w:t>КОНТРОЛЯ И ПРОТИВОДЕЙСТВИЯ КОРРУПЦИИ РЯЗАНСКОЙ ОБЛАСТИ,</w:t>
      </w:r>
    </w:p>
    <w:p w:rsidR="00C06EFB" w:rsidRDefault="00C06EFB">
      <w:pPr>
        <w:pStyle w:val="ConsPlusTitle"/>
        <w:jc w:val="center"/>
      </w:pPr>
      <w:r>
        <w:t>НА КОТОРЫХ РАСПРОСТРАНЯЮТСЯ ЗАПРЕТЫ, УСТАНОВЛЕННЫЕ ПУНКТОМ</w:t>
      </w:r>
    </w:p>
    <w:p w:rsidR="00C06EFB" w:rsidRDefault="00C06EFB">
      <w:pPr>
        <w:pStyle w:val="ConsPlusTitle"/>
        <w:jc w:val="center"/>
      </w:pPr>
      <w:r>
        <w:t>11 ЧАСТИ 1 СТАТЬИ 17 ФЕДЕРАЛЬНОГО ЗАКОНА ОТ 27 ИЮЛЯ</w:t>
      </w:r>
    </w:p>
    <w:p w:rsidR="00C06EFB" w:rsidRDefault="00C06EFB">
      <w:pPr>
        <w:pStyle w:val="ConsPlusTitle"/>
        <w:jc w:val="center"/>
      </w:pPr>
      <w:r>
        <w:t>2004 Г. N 79-ФЗ "О ГОСУДАРСТВЕННОЙ ГРАЖДАНСКОЙ СЛУЖБЕ</w:t>
      </w:r>
    </w:p>
    <w:p w:rsidR="00C06EFB" w:rsidRDefault="00C06EFB">
      <w:pPr>
        <w:pStyle w:val="ConsPlusTitle"/>
        <w:jc w:val="center"/>
      </w:pPr>
      <w:r>
        <w:t>РОССИЙСКОЙ ФЕДЕРАЦИИ"</w:t>
      </w:r>
    </w:p>
    <w:p w:rsidR="00C06EFB" w:rsidRDefault="00C06EFB">
      <w:pPr>
        <w:pStyle w:val="ConsPlusNormal"/>
        <w:jc w:val="both"/>
      </w:pPr>
    </w:p>
    <w:p w:rsidR="00C06EFB" w:rsidRPr="0049431C" w:rsidRDefault="00C06EFB">
      <w:pPr>
        <w:pStyle w:val="ConsPlusNormal"/>
        <w:ind w:firstLine="540"/>
        <w:jc w:val="both"/>
      </w:pPr>
      <w:r>
        <w:t xml:space="preserve">1. Настоящее Положение определяет порядок принятия наград, почетных и специальных званий (за исключением научных) иностранных государств, </w:t>
      </w:r>
      <w:r w:rsidRPr="0049431C">
        <w:t xml:space="preserve">международных организаций, а также политических партий, других общественных объединений и религиозных объединений (далее - награда, звание) государственными гражданскими служащими главного управления контроля и противодействия коррупции Рязанской области (далее - гражданские служащие, главное управление), на которых распространяются запреты, установленные </w:t>
      </w:r>
      <w:hyperlink r:id="rId8" w:history="1">
        <w:r w:rsidRPr="0049431C">
          <w:t>пунктом 11 части 1 статьи 17</w:t>
        </w:r>
      </w:hyperlink>
      <w:r w:rsidRPr="0049431C">
        <w:t xml:space="preserve"> Федерального закона от 27 июля 2004 г. N 79-ФЗ "О государственной гражданской службе Российской Федерации", если в их должностные обязанности входит взаимодействие с указанными организациями и объединениями.</w:t>
      </w:r>
    </w:p>
    <w:p w:rsidR="00C06EFB" w:rsidRPr="0049431C" w:rsidRDefault="00C06EFB">
      <w:pPr>
        <w:pStyle w:val="ConsPlusNormal"/>
        <w:spacing w:before="220"/>
        <w:ind w:firstLine="540"/>
        <w:jc w:val="both"/>
      </w:pPr>
      <w:bookmarkStart w:id="1" w:name="P49"/>
      <w:bookmarkEnd w:id="1"/>
      <w:r w:rsidRPr="0049431C">
        <w:t xml:space="preserve">2. Гражданский служащий, получивший награду, звание либо уведомленный иностранным государством, международной организацией, политической партией, другим общественным объединением, религиозным объединением о предстоящем получении награды, звания, в течение трех рабочих дней представляет в административный отдел главного управления </w:t>
      </w:r>
      <w:hyperlink w:anchor="P90" w:history="1">
        <w:r w:rsidRPr="0049431C">
          <w:t>ходатайство</w:t>
        </w:r>
      </w:hyperlink>
      <w:r w:rsidRPr="0049431C">
        <w:t xml:space="preserve"> на имя начальника главного управления контроля и противодействия коррупции Рязанской области (далее - начальник) о разрешении принять награду, почетное или специальное звание (за исключением научных) иностранного государства, международной организации, политической партии, другого общественного объединения и религиозного объединения (далее - ходатайство) по форме согласно приложению N 1 к настоящему Положению.</w:t>
      </w:r>
    </w:p>
    <w:p w:rsidR="00C06EFB" w:rsidRDefault="00C06EFB">
      <w:pPr>
        <w:pStyle w:val="ConsPlusNormal"/>
        <w:spacing w:before="220"/>
        <w:ind w:firstLine="540"/>
        <w:jc w:val="both"/>
      </w:pPr>
      <w:bookmarkStart w:id="2" w:name="P50"/>
      <w:bookmarkEnd w:id="2"/>
      <w:r w:rsidRPr="0049431C">
        <w:t xml:space="preserve">3. Гражданский служащий, отказавшийся от награды, звания, в течение трех рабочих дней представляет в административный отдел главного управления </w:t>
      </w:r>
      <w:hyperlink w:anchor="P148" w:history="1">
        <w:r w:rsidRPr="0049431C">
          <w:t>уведомление</w:t>
        </w:r>
      </w:hyperlink>
      <w:r w:rsidRPr="0049431C">
        <w:t xml:space="preserve"> на имя начальника об отказе принять награду, почетное или специальное звание (за исключением научных) иностр</w:t>
      </w:r>
      <w:r>
        <w:t>анного государства, международной организации, политической партии, другого общественного объединения и религиозного объединения (далее - уведомление) по форме согласно приложению N 2 к настоящему Положению.</w:t>
      </w:r>
    </w:p>
    <w:p w:rsidR="00C06EFB" w:rsidRDefault="00C06EFB">
      <w:pPr>
        <w:pStyle w:val="ConsPlusNormal"/>
        <w:spacing w:before="220"/>
        <w:ind w:firstLine="540"/>
        <w:jc w:val="both"/>
      </w:pPr>
      <w:r>
        <w:t>4. Начальник административного отдела главного управления в течение пяти рабочих дней направляет поступившее ходатайство (уведомление) начальнику.</w:t>
      </w:r>
    </w:p>
    <w:p w:rsidR="00C06EFB" w:rsidRDefault="00C06EFB">
      <w:pPr>
        <w:pStyle w:val="ConsPlusNormal"/>
        <w:spacing w:before="220"/>
        <w:ind w:firstLine="540"/>
        <w:jc w:val="both"/>
      </w:pPr>
      <w:r>
        <w:t>Начальник в месячный срок принимает решение по результатам рассмотрения ходатайства.</w:t>
      </w:r>
    </w:p>
    <w:p w:rsidR="00C06EFB" w:rsidRDefault="00C06EFB">
      <w:pPr>
        <w:pStyle w:val="ConsPlusNormal"/>
        <w:spacing w:before="220"/>
        <w:ind w:firstLine="540"/>
        <w:jc w:val="both"/>
      </w:pPr>
      <w:bookmarkStart w:id="3" w:name="P53"/>
      <w:bookmarkEnd w:id="3"/>
      <w:r>
        <w:t>5. Гражданский служащий, получивший награду, звание до принятия начальником решения по результатам рассмотрения ходатайства, передает награду и оригиналы документов к ней, оригиналы документов к званию на ответственное хранение в административный отдел в течение трех рабочих дней со дня их получения.</w:t>
      </w:r>
    </w:p>
    <w:p w:rsidR="00C06EFB" w:rsidRPr="0049431C" w:rsidRDefault="00C06EFB">
      <w:pPr>
        <w:pStyle w:val="ConsPlusNormal"/>
        <w:spacing w:before="220"/>
        <w:ind w:firstLine="540"/>
        <w:jc w:val="both"/>
      </w:pPr>
      <w:r>
        <w:lastRenderedPageBreak/>
        <w:t xml:space="preserve">6. В случае, если во время служебной командировки гражданский служащий получил награду, звание или отказался от них, срок представления ходатайства (уведомления) исчисляется со дня возвращения гражданского </w:t>
      </w:r>
      <w:bookmarkStart w:id="4" w:name="_GoBack"/>
      <w:r w:rsidRPr="0049431C">
        <w:t>служащего из служебной командировки.</w:t>
      </w:r>
    </w:p>
    <w:p w:rsidR="00C06EFB" w:rsidRPr="0049431C" w:rsidRDefault="00C06EFB">
      <w:pPr>
        <w:pStyle w:val="ConsPlusNormal"/>
        <w:spacing w:before="220"/>
        <w:ind w:firstLine="540"/>
        <w:jc w:val="both"/>
      </w:pPr>
      <w:r w:rsidRPr="0049431C">
        <w:t xml:space="preserve">7. В случае, если гражданский служащий по не зависящей от него причине не может представить ходатайство (уведомление), передать награду и оригиналы документов к ней, оригиналы документов к званию в сроки, указанные в </w:t>
      </w:r>
      <w:hyperlink w:anchor="P49" w:history="1">
        <w:r w:rsidRPr="0049431C">
          <w:t>пунктах 2</w:t>
        </w:r>
      </w:hyperlink>
      <w:r w:rsidRPr="0049431C">
        <w:t xml:space="preserve">, </w:t>
      </w:r>
      <w:hyperlink w:anchor="P50" w:history="1">
        <w:r w:rsidRPr="0049431C">
          <w:t>3</w:t>
        </w:r>
      </w:hyperlink>
      <w:r w:rsidRPr="0049431C">
        <w:t xml:space="preserve">, </w:t>
      </w:r>
      <w:hyperlink w:anchor="P53" w:history="1">
        <w:r w:rsidRPr="0049431C">
          <w:t>5</w:t>
        </w:r>
      </w:hyperlink>
      <w:r w:rsidRPr="0049431C">
        <w:t xml:space="preserve"> настоящего Положения, гражданский служащий обязан представить ходатайство (уведомление), передать награду и оригиналы документов к ней, оригиналы документов к званию не позднее следующего рабочего дня после устранения такой причины.</w:t>
      </w:r>
    </w:p>
    <w:p w:rsidR="00C06EFB" w:rsidRDefault="00C06EFB">
      <w:pPr>
        <w:pStyle w:val="ConsPlusNormal"/>
        <w:spacing w:before="220"/>
        <w:ind w:firstLine="540"/>
        <w:jc w:val="both"/>
      </w:pPr>
      <w:r w:rsidRPr="0049431C">
        <w:t>8. Обеспечение рассмотрения начальником ходатайств, информирование гражданского служащего, представившего (направившего) ходатайство</w:t>
      </w:r>
      <w:bookmarkEnd w:id="4"/>
      <w:r>
        <w:t>, о решении, принятом начальником по результатам его рассмотрения, а также учет уведомлений осуществляются административным отделом главного управления.</w:t>
      </w:r>
    </w:p>
    <w:p w:rsidR="00C06EFB" w:rsidRDefault="00C06EFB">
      <w:pPr>
        <w:pStyle w:val="ConsPlusNormal"/>
        <w:spacing w:before="220"/>
        <w:ind w:firstLine="540"/>
        <w:jc w:val="both"/>
      </w:pPr>
      <w:r>
        <w:t>9. В случае удовлетворения начальником ходатайства гражданского служащего административный отдел в течение пяти рабочих дней передает гражданскому служащему награду и оригиналы документов к ней, оригиналы документов к званию.</w:t>
      </w:r>
    </w:p>
    <w:p w:rsidR="00C06EFB" w:rsidRDefault="00C06EFB">
      <w:pPr>
        <w:pStyle w:val="ConsPlusNormal"/>
        <w:spacing w:before="220"/>
        <w:ind w:firstLine="540"/>
        <w:jc w:val="both"/>
      </w:pPr>
      <w:r>
        <w:t>10. В случае отказа начальника в удовлетворении ходатайства гражданского служащего административный отдел в течение пяти рабочих дней сообщает гражданскому служащему об отказе и направляет награду и оригиналы документов к ней, оригиналы документов к званию в соответствующий орган иностранного государства, международной организации, политической партии, другого общественного объединения, религиозного объединения.</w:t>
      </w: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right"/>
        <w:outlineLvl w:val="1"/>
      </w:pPr>
      <w:r>
        <w:lastRenderedPageBreak/>
        <w:t>Приложение N 1</w:t>
      </w:r>
    </w:p>
    <w:p w:rsidR="00C06EFB" w:rsidRDefault="00C06EFB">
      <w:pPr>
        <w:pStyle w:val="ConsPlusNormal"/>
        <w:jc w:val="right"/>
      </w:pPr>
      <w:r>
        <w:t>к Положению о порядке принятия</w:t>
      </w:r>
    </w:p>
    <w:p w:rsidR="00C06EFB" w:rsidRDefault="00C06EFB">
      <w:pPr>
        <w:pStyle w:val="ConsPlusNormal"/>
        <w:jc w:val="right"/>
      </w:pPr>
      <w:r>
        <w:t>наград, почетных и специальных</w:t>
      </w:r>
    </w:p>
    <w:p w:rsidR="00C06EFB" w:rsidRDefault="00C06EFB">
      <w:pPr>
        <w:pStyle w:val="ConsPlusNormal"/>
        <w:jc w:val="right"/>
      </w:pPr>
      <w:r>
        <w:t>званий (за исключением научных)</w:t>
      </w:r>
    </w:p>
    <w:p w:rsidR="00C06EFB" w:rsidRDefault="00C06EFB">
      <w:pPr>
        <w:pStyle w:val="ConsPlusNormal"/>
        <w:jc w:val="right"/>
      </w:pPr>
      <w:r>
        <w:t>иностранных государств,</w:t>
      </w:r>
    </w:p>
    <w:p w:rsidR="00C06EFB" w:rsidRDefault="00C06EFB">
      <w:pPr>
        <w:pStyle w:val="ConsPlusNormal"/>
        <w:jc w:val="right"/>
      </w:pPr>
      <w:r>
        <w:t>международных организаций, а</w:t>
      </w:r>
    </w:p>
    <w:p w:rsidR="00C06EFB" w:rsidRDefault="00C06EFB">
      <w:pPr>
        <w:pStyle w:val="ConsPlusNormal"/>
        <w:jc w:val="right"/>
      </w:pPr>
      <w:r>
        <w:t>также политических партий, других</w:t>
      </w:r>
    </w:p>
    <w:p w:rsidR="00C06EFB" w:rsidRDefault="00C06EFB">
      <w:pPr>
        <w:pStyle w:val="ConsPlusNormal"/>
        <w:jc w:val="right"/>
      </w:pPr>
      <w:r>
        <w:t>общественных объединений и</w:t>
      </w:r>
    </w:p>
    <w:p w:rsidR="00C06EFB" w:rsidRDefault="00C06EFB">
      <w:pPr>
        <w:pStyle w:val="ConsPlusNormal"/>
        <w:jc w:val="right"/>
      </w:pPr>
      <w:r>
        <w:t>религиозных объединений</w:t>
      </w:r>
    </w:p>
    <w:p w:rsidR="00C06EFB" w:rsidRDefault="00C06EFB">
      <w:pPr>
        <w:pStyle w:val="ConsPlusNormal"/>
        <w:jc w:val="right"/>
      </w:pPr>
      <w:r>
        <w:t>государственными гражданскими</w:t>
      </w:r>
    </w:p>
    <w:p w:rsidR="00C06EFB" w:rsidRDefault="00C06EFB">
      <w:pPr>
        <w:pStyle w:val="ConsPlusNormal"/>
        <w:jc w:val="right"/>
      </w:pPr>
      <w:r>
        <w:t>служащими главного управления</w:t>
      </w:r>
    </w:p>
    <w:p w:rsidR="00C06EFB" w:rsidRDefault="00C06EFB">
      <w:pPr>
        <w:pStyle w:val="ConsPlusNormal"/>
        <w:jc w:val="right"/>
      </w:pPr>
      <w:r>
        <w:t>контроля и противодействия</w:t>
      </w:r>
    </w:p>
    <w:p w:rsidR="00C06EFB" w:rsidRDefault="00C06EFB">
      <w:pPr>
        <w:pStyle w:val="ConsPlusNormal"/>
        <w:jc w:val="right"/>
      </w:pPr>
      <w:r>
        <w:t>коррупции Рязанской области, на</w:t>
      </w:r>
    </w:p>
    <w:p w:rsidR="00C06EFB" w:rsidRDefault="00C06EFB">
      <w:pPr>
        <w:pStyle w:val="ConsPlusNormal"/>
        <w:jc w:val="right"/>
      </w:pPr>
      <w:r>
        <w:t>которых распространяются запреты,</w:t>
      </w:r>
    </w:p>
    <w:p w:rsidR="00C06EFB" w:rsidRDefault="00C06EFB">
      <w:pPr>
        <w:pStyle w:val="ConsPlusNormal"/>
        <w:jc w:val="right"/>
      </w:pPr>
      <w:r>
        <w:t>установленные пунктом 11 части 1</w:t>
      </w:r>
    </w:p>
    <w:p w:rsidR="00C06EFB" w:rsidRDefault="00C06EFB">
      <w:pPr>
        <w:pStyle w:val="ConsPlusNormal"/>
        <w:jc w:val="right"/>
      </w:pPr>
      <w:r>
        <w:t>статьи 17 Федерального закона</w:t>
      </w:r>
    </w:p>
    <w:p w:rsidR="00C06EFB" w:rsidRDefault="00C06EFB">
      <w:pPr>
        <w:pStyle w:val="ConsPlusNormal"/>
        <w:jc w:val="right"/>
      </w:pPr>
      <w:r>
        <w:t>от 27 июля 2004 г. N 79-ФЗ</w:t>
      </w:r>
    </w:p>
    <w:p w:rsidR="00C06EFB" w:rsidRDefault="00C06EFB">
      <w:pPr>
        <w:pStyle w:val="ConsPlusNormal"/>
        <w:jc w:val="right"/>
      </w:pPr>
      <w:r>
        <w:t>"О государственной гражданской</w:t>
      </w:r>
    </w:p>
    <w:p w:rsidR="00C06EFB" w:rsidRDefault="00C06EFB">
      <w:pPr>
        <w:pStyle w:val="ConsPlusNormal"/>
        <w:jc w:val="right"/>
      </w:pPr>
      <w:r>
        <w:t>службе Российской Федерации"</w:t>
      </w: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nformat"/>
        <w:jc w:val="both"/>
      </w:pPr>
      <w:r>
        <w:t xml:space="preserve">                                      Начальнику главного управления</w:t>
      </w:r>
    </w:p>
    <w:p w:rsidR="00C06EFB" w:rsidRDefault="00C06EFB">
      <w:pPr>
        <w:pStyle w:val="ConsPlusNonformat"/>
        <w:jc w:val="both"/>
      </w:pPr>
      <w:r>
        <w:t xml:space="preserve">                                      контроля и противодействия коррупции</w:t>
      </w:r>
    </w:p>
    <w:p w:rsidR="00C06EFB" w:rsidRDefault="00C06EFB">
      <w:pPr>
        <w:pStyle w:val="ConsPlusNonformat"/>
        <w:jc w:val="both"/>
      </w:pPr>
      <w:r>
        <w:t xml:space="preserve">                                      Рязанской области</w:t>
      </w:r>
    </w:p>
    <w:p w:rsidR="00C06EFB" w:rsidRDefault="00C06EFB">
      <w:pPr>
        <w:pStyle w:val="ConsPlusNonformat"/>
        <w:jc w:val="both"/>
      </w:pPr>
      <w:r>
        <w:t xml:space="preserve">                                      от __________________________________</w:t>
      </w:r>
    </w:p>
    <w:p w:rsidR="00C06EFB" w:rsidRDefault="00C06EFB">
      <w:pPr>
        <w:pStyle w:val="ConsPlusNonformat"/>
        <w:jc w:val="both"/>
      </w:pPr>
      <w:r>
        <w:t xml:space="preserve">                                           (Ф.И.О., занимаемая должность)</w:t>
      </w:r>
    </w:p>
    <w:p w:rsidR="00C06EFB" w:rsidRDefault="00C06EFB">
      <w:pPr>
        <w:pStyle w:val="ConsPlusNonformat"/>
        <w:jc w:val="both"/>
      </w:pPr>
    </w:p>
    <w:p w:rsidR="00C06EFB" w:rsidRDefault="00C06EFB">
      <w:pPr>
        <w:pStyle w:val="ConsPlusNonformat"/>
        <w:jc w:val="both"/>
      </w:pPr>
      <w:bookmarkStart w:id="5" w:name="P90"/>
      <w:bookmarkEnd w:id="5"/>
      <w:r>
        <w:t xml:space="preserve">                                Ходатайство</w:t>
      </w:r>
    </w:p>
    <w:p w:rsidR="00C06EFB" w:rsidRDefault="00C06EFB">
      <w:pPr>
        <w:pStyle w:val="ConsPlusNonformat"/>
        <w:jc w:val="both"/>
      </w:pPr>
      <w:r>
        <w:t xml:space="preserve">     о разрешении принять награду, почетное или специальное звание (за</w:t>
      </w:r>
    </w:p>
    <w:p w:rsidR="00C06EFB" w:rsidRDefault="00C06EFB">
      <w:pPr>
        <w:pStyle w:val="ConsPlusNonformat"/>
        <w:jc w:val="both"/>
      </w:pPr>
      <w:r>
        <w:t xml:space="preserve"> исключением научных) иностранного государства, международной организации,</w:t>
      </w:r>
    </w:p>
    <w:p w:rsidR="00C06EFB" w:rsidRDefault="00C06EFB">
      <w:pPr>
        <w:pStyle w:val="ConsPlusNonformat"/>
        <w:jc w:val="both"/>
      </w:pPr>
      <w:r>
        <w:t xml:space="preserve">   политической партии, другого общественного объединения и религиозного</w:t>
      </w:r>
    </w:p>
    <w:p w:rsidR="00C06EFB" w:rsidRDefault="00C06EFB">
      <w:pPr>
        <w:pStyle w:val="ConsPlusNonformat"/>
        <w:jc w:val="both"/>
      </w:pPr>
      <w:r>
        <w:t xml:space="preserve">                                объединения</w:t>
      </w:r>
    </w:p>
    <w:p w:rsidR="00C06EFB" w:rsidRDefault="00C06EFB">
      <w:pPr>
        <w:pStyle w:val="ConsPlusNonformat"/>
        <w:jc w:val="both"/>
      </w:pPr>
    </w:p>
    <w:p w:rsidR="00C06EFB" w:rsidRDefault="00C06EFB">
      <w:pPr>
        <w:pStyle w:val="ConsPlusNonformat"/>
        <w:jc w:val="both"/>
      </w:pPr>
      <w:r>
        <w:t xml:space="preserve">    Прошу разрешить мне принять ___________________________________________</w:t>
      </w:r>
    </w:p>
    <w:p w:rsidR="00C06EFB" w:rsidRDefault="00C06EFB">
      <w:pPr>
        <w:pStyle w:val="ConsPlusNonformat"/>
        <w:jc w:val="both"/>
      </w:pPr>
      <w:r>
        <w:t>___________________________________________________________________________</w:t>
      </w:r>
    </w:p>
    <w:p w:rsidR="00C06EFB" w:rsidRDefault="00C06EFB">
      <w:pPr>
        <w:pStyle w:val="ConsPlusNonformat"/>
        <w:jc w:val="both"/>
      </w:pPr>
      <w:r>
        <w:t xml:space="preserve">         (наименование награды, почетного или специального звания)</w:t>
      </w:r>
    </w:p>
    <w:p w:rsidR="00C06EFB" w:rsidRDefault="00C06EFB">
      <w:pPr>
        <w:pStyle w:val="ConsPlusNonformat"/>
        <w:jc w:val="both"/>
      </w:pPr>
      <w:r>
        <w:t>___________________________________________________________________________</w:t>
      </w:r>
    </w:p>
    <w:p w:rsidR="00C06EFB" w:rsidRDefault="00C06EFB">
      <w:pPr>
        <w:pStyle w:val="ConsPlusNonformat"/>
        <w:jc w:val="both"/>
      </w:pPr>
      <w:r>
        <w:t xml:space="preserve">  (за какие заслуги награжден(а) и кем, за какие заслуги присвоено и кем,</w:t>
      </w:r>
    </w:p>
    <w:p w:rsidR="00C06EFB" w:rsidRDefault="00C06EFB">
      <w:pPr>
        <w:pStyle w:val="ConsPlusNonformat"/>
        <w:jc w:val="both"/>
      </w:pPr>
      <w:r>
        <w:t>___________________________________________________________________________</w:t>
      </w:r>
    </w:p>
    <w:p w:rsidR="00C06EFB" w:rsidRDefault="00C06EFB">
      <w:pPr>
        <w:pStyle w:val="ConsPlusNonformat"/>
        <w:jc w:val="both"/>
      </w:pPr>
      <w:r>
        <w:t xml:space="preserve">        (дата и место вручения награды, документов к почетному или</w:t>
      </w:r>
    </w:p>
    <w:p w:rsidR="00C06EFB" w:rsidRDefault="00C06EFB">
      <w:pPr>
        <w:pStyle w:val="ConsPlusNonformat"/>
        <w:jc w:val="both"/>
      </w:pPr>
      <w:r>
        <w:t>___________________________________________________________________________</w:t>
      </w:r>
    </w:p>
    <w:p w:rsidR="00C06EFB" w:rsidRDefault="00C06EFB">
      <w:pPr>
        <w:pStyle w:val="ConsPlusNonformat"/>
        <w:jc w:val="both"/>
      </w:pPr>
      <w:r>
        <w:t xml:space="preserve">                           специальному званию)</w:t>
      </w:r>
    </w:p>
    <w:p w:rsidR="00C06EFB" w:rsidRDefault="00C06EFB">
      <w:pPr>
        <w:pStyle w:val="ConsPlusNonformat"/>
        <w:jc w:val="both"/>
      </w:pPr>
      <w:r>
        <w:t xml:space="preserve">    </w:t>
      </w:r>
      <w:proofErr w:type="gramStart"/>
      <w:r>
        <w:t>Награда  и</w:t>
      </w:r>
      <w:proofErr w:type="gramEnd"/>
      <w:r>
        <w:t xml:space="preserve">  документы  к  ней,  документы  к почетному или специальному</w:t>
      </w:r>
    </w:p>
    <w:p w:rsidR="00C06EFB" w:rsidRDefault="00C06EFB">
      <w:pPr>
        <w:pStyle w:val="ConsPlusNonformat"/>
        <w:jc w:val="both"/>
      </w:pPr>
      <w:r>
        <w:t>званию (нужное подчеркнуть)</w:t>
      </w:r>
    </w:p>
    <w:p w:rsidR="00C06EFB" w:rsidRDefault="00C06EFB">
      <w:pPr>
        <w:pStyle w:val="ConsPlusNonformat"/>
        <w:jc w:val="both"/>
      </w:pPr>
      <w:r>
        <w:t>___________________________________________________________________________</w:t>
      </w:r>
    </w:p>
    <w:p w:rsidR="00C06EFB" w:rsidRDefault="00C06EFB">
      <w:pPr>
        <w:pStyle w:val="ConsPlusNonformat"/>
        <w:jc w:val="both"/>
      </w:pPr>
      <w:r>
        <w:t xml:space="preserve">         (наименование награды, почетного или специального звания)</w:t>
      </w:r>
    </w:p>
    <w:p w:rsidR="00C06EFB" w:rsidRDefault="00C06EFB">
      <w:pPr>
        <w:pStyle w:val="ConsPlusNonformat"/>
        <w:jc w:val="both"/>
      </w:pPr>
      <w:r>
        <w:t>___________________________________________________________________________</w:t>
      </w:r>
    </w:p>
    <w:p w:rsidR="00C06EFB" w:rsidRDefault="00C06EFB">
      <w:pPr>
        <w:pStyle w:val="ConsPlusNonformat"/>
        <w:jc w:val="both"/>
      </w:pPr>
      <w:r>
        <w:t xml:space="preserve">  (наименование документов к награде, почетному или специальному званию)</w:t>
      </w:r>
    </w:p>
    <w:p w:rsidR="00C06EFB" w:rsidRDefault="00C06EFB">
      <w:pPr>
        <w:pStyle w:val="ConsPlusNonformat"/>
        <w:jc w:val="both"/>
      </w:pPr>
      <w:r>
        <w:t>___________________________________________________________________________</w:t>
      </w:r>
    </w:p>
    <w:p w:rsidR="00C06EFB" w:rsidRDefault="00C06EFB">
      <w:pPr>
        <w:pStyle w:val="ConsPlusNonformat"/>
        <w:jc w:val="both"/>
      </w:pPr>
      <w:proofErr w:type="gramStart"/>
      <w:r>
        <w:t>сданы  по</w:t>
      </w:r>
      <w:proofErr w:type="gramEnd"/>
      <w:r>
        <w:t xml:space="preserve">  акту  приема-передачи  N  ______  от  "__"___________  20__ г. в</w:t>
      </w:r>
    </w:p>
    <w:p w:rsidR="00C06EFB" w:rsidRDefault="00C06EFB">
      <w:pPr>
        <w:pStyle w:val="ConsPlusNonformat"/>
        <w:jc w:val="both"/>
      </w:pPr>
      <w:r>
        <w:t>административный отдел.</w:t>
      </w:r>
    </w:p>
    <w:p w:rsidR="00C06EFB" w:rsidRDefault="00C06EFB">
      <w:pPr>
        <w:pStyle w:val="ConsPlusNonformat"/>
        <w:jc w:val="both"/>
      </w:pPr>
    </w:p>
    <w:p w:rsidR="00C06EFB" w:rsidRDefault="00C06EFB">
      <w:pPr>
        <w:pStyle w:val="ConsPlusNonformat"/>
        <w:jc w:val="both"/>
      </w:pPr>
      <w:r>
        <w:t>"___"__________ 20__ г.              ______________ _______________________</w:t>
      </w:r>
    </w:p>
    <w:p w:rsidR="00C06EFB" w:rsidRDefault="00C06EFB">
      <w:pPr>
        <w:pStyle w:val="ConsPlusNonformat"/>
        <w:jc w:val="both"/>
      </w:pPr>
      <w:r>
        <w:t xml:space="preserve">                                        (</w:t>
      </w:r>
      <w:proofErr w:type="gramStart"/>
      <w:r>
        <w:t xml:space="preserve">подпись)   </w:t>
      </w:r>
      <w:proofErr w:type="gramEnd"/>
      <w:r>
        <w:t>(расшифровка подписи)</w:t>
      </w: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right"/>
        <w:outlineLvl w:val="1"/>
      </w:pPr>
      <w:r>
        <w:lastRenderedPageBreak/>
        <w:t>Приложение N 2</w:t>
      </w:r>
    </w:p>
    <w:p w:rsidR="00C06EFB" w:rsidRDefault="00C06EFB">
      <w:pPr>
        <w:pStyle w:val="ConsPlusNormal"/>
        <w:jc w:val="right"/>
      </w:pPr>
      <w:r>
        <w:t>к Положению о порядке принятия</w:t>
      </w:r>
    </w:p>
    <w:p w:rsidR="00C06EFB" w:rsidRDefault="00C06EFB">
      <w:pPr>
        <w:pStyle w:val="ConsPlusNormal"/>
        <w:jc w:val="right"/>
      </w:pPr>
      <w:r>
        <w:t>наград, почетных и специальных</w:t>
      </w:r>
    </w:p>
    <w:p w:rsidR="00C06EFB" w:rsidRDefault="00C06EFB">
      <w:pPr>
        <w:pStyle w:val="ConsPlusNormal"/>
        <w:jc w:val="right"/>
      </w:pPr>
      <w:r>
        <w:t>званий (за исключением научных)</w:t>
      </w:r>
    </w:p>
    <w:p w:rsidR="00C06EFB" w:rsidRDefault="00C06EFB">
      <w:pPr>
        <w:pStyle w:val="ConsPlusNormal"/>
        <w:jc w:val="right"/>
      </w:pPr>
      <w:r>
        <w:t>иностранных государств,</w:t>
      </w:r>
    </w:p>
    <w:p w:rsidR="00C06EFB" w:rsidRDefault="00C06EFB">
      <w:pPr>
        <w:pStyle w:val="ConsPlusNormal"/>
        <w:jc w:val="right"/>
      </w:pPr>
      <w:r>
        <w:t>международных организаций, а</w:t>
      </w:r>
    </w:p>
    <w:p w:rsidR="00C06EFB" w:rsidRDefault="00C06EFB">
      <w:pPr>
        <w:pStyle w:val="ConsPlusNormal"/>
        <w:jc w:val="right"/>
      </w:pPr>
      <w:r>
        <w:t>также политических партий, других</w:t>
      </w:r>
    </w:p>
    <w:p w:rsidR="00C06EFB" w:rsidRDefault="00C06EFB">
      <w:pPr>
        <w:pStyle w:val="ConsPlusNormal"/>
        <w:jc w:val="right"/>
      </w:pPr>
      <w:r>
        <w:t>общественных объединений и</w:t>
      </w:r>
    </w:p>
    <w:p w:rsidR="00C06EFB" w:rsidRDefault="00C06EFB">
      <w:pPr>
        <w:pStyle w:val="ConsPlusNormal"/>
        <w:jc w:val="right"/>
      </w:pPr>
      <w:r>
        <w:t>религиозных объединений</w:t>
      </w:r>
    </w:p>
    <w:p w:rsidR="00C06EFB" w:rsidRDefault="00C06EFB">
      <w:pPr>
        <w:pStyle w:val="ConsPlusNormal"/>
        <w:jc w:val="right"/>
      </w:pPr>
      <w:r>
        <w:t>государственными гражданскими</w:t>
      </w:r>
    </w:p>
    <w:p w:rsidR="00C06EFB" w:rsidRDefault="00C06EFB">
      <w:pPr>
        <w:pStyle w:val="ConsPlusNormal"/>
        <w:jc w:val="right"/>
      </w:pPr>
      <w:r>
        <w:t>служащими главного управления</w:t>
      </w:r>
    </w:p>
    <w:p w:rsidR="00C06EFB" w:rsidRDefault="00C06EFB">
      <w:pPr>
        <w:pStyle w:val="ConsPlusNormal"/>
        <w:jc w:val="right"/>
      </w:pPr>
      <w:r>
        <w:t>контроля и противодействия</w:t>
      </w:r>
    </w:p>
    <w:p w:rsidR="00C06EFB" w:rsidRDefault="00C06EFB">
      <w:pPr>
        <w:pStyle w:val="ConsPlusNormal"/>
        <w:jc w:val="right"/>
      </w:pPr>
      <w:r>
        <w:t>коррупции Рязанской области, на</w:t>
      </w:r>
    </w:p>
    <w:p w:rsidR="00C06EFB" w:rsidRDefault="00C06EFB">
      <w:pPr>
        <w:pStyle w:val="ConsPlusNormal"/>
        <w:jc w:val="right"/>
      </w:pPr>
      <w:r>
        <w:t>которых распространяются запреты,</w:t>
      </w:r>
    </w:p>
    <w:p w:rsidR="00C06EFB" w:rsidRDefault="00C06EFB">
      <w:pPr>
        <w:pStyle w:val="ConsPlusNormal"/>
        <w:jc w:val="right"/>
      </w:pPr>
      <w:r>
        <w:t>установленные пунктом 11 части 1</w:t>
      </w:r>
    </w:p>
    <w:p w:rsidR="00C06EFB" w:rsidRDefault="00C06EFB">
      <w:pPr>
        <w:pStyle w:val="ConsPlusNormal"/>
        <w:jc w:val="right"/>
      </w:pPr>
      <w:r>
        <w:t>статьи 17 Федерального закона</w:t>
      </w:r>
    </w:p>
    <w:p w:rsidR="00C06EFB" w:rsidRDefault="00C06EFB">
      <w:pPr>
        <w:pStyle w:val="ConsPlusNormal"/>
        <w:jc w:val="right"/>
      </w:pPr>
      <w:r>
        <w:t>от 27 июля 2004 г. N 79-ФЗ</w:t>
      </w:r>
    </w:p>
    <w:p w:rsidR="00C06EFB" w:rsidRDefault="00C06EFB">
      <w:pPr>
        <w:pStyle w:val="ConsPlusNormal"/>
        <w:jc w:val="right"/>
      </w:pPr>
      <w:r>
        <w:t>"О государственной гражданской</w:t>
      </w:r>
    </w:p>
    <w:p w:rsidR="00C06EFB" w:rsidRDefault="00C06EFB">
      <w:pPr>
        <w:pStyle w:val="ConsPlusNormal"/>
        <w:jc w:val="right"/>
      </w:pPr>
      <w:r>
        <w:t>службе Российской Федерации"</w:t>
      </w: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nformat"/>
        <w:jc w:val="both"/>
      </w:pPr>
      <w:r>
        <w:t xml:space="preserve">                                      Начальнику главного управления</w:t>
      </w:r>
    </w:p>
    <w:p w:rsidR="00C06EFB" w:rsidRDefault="00C06EFB">
      <w:pPr>
        <w:pStyle w:val="ConsPlusNonformat"/>
        <w:jc w:val="both"/>
      </w:pPr>
      <w:r>
        <w:t xml:space="preserve">                                      контроля и противодействия коррупции</w:t>
      </w:r>
    </w:p>
    <w:p w:rsidR="00C06EFB" w:rsidRDefault="00C06EFB">
      <w:pPr>
        <w:pStyle w:val="ConsPlusNonformat"/>
        <w:jc w:val="both"/>
      </w:pPr>
      <w:r>
        <w:t xml:space="preserve">                                      Рязанской области</w:t>
      </w:r>
    </w:p>
    <w:p w:rsidR="00C06EFB" w:rsidRDefault="00C06EFB">
      <w:pPr>
        <w:pStyle w:val="ConsPlusNonformat"/>
        <w:jc w:val="both"/>
      </w:pPr>
      <w:r>
        <w:t xml:space="preserve">                                      от __________________________________</w:t>
      </w:r>
    </w:p>
    <w:p w:rsidR="00C06EFB" w:rsidRDefault="00C06EFB">
      <w:pPr>
        <w:pStyle w:val="ConsPlusNonformat"/>
        <w:jc w:val="both"/>
      </w:pPr>
      <w:r>
        <w:t xml:space="preserve">                                           (Ф.И.О., занимаемая должность)</w:t>
      </w:r>
    </w:p>
    <w:p w:rsidR="00C06EFB" w:rsidRDefault="00C06EFB">
      <w:pPr>
        <w:pStyle w:val="ConsPlusNonformat"/>
        <w:jc w:val="both"/>
      </w:pPr>
    </w:p>
    <w:p w:rsidR="00C06EFB" w:rsidRDefault="00C06EFB">
      <w:pPr>
        <w:pStyle w:val="ConsPlusNonformat"/>
        <w:jc w:val="both"/>
      </w:pPr>
      <w:bookmarkStart w:id="6" w:name="P148"/>
      <w:bookmarkEnd w:id="6"/>
      <w:r>
        <w:t xml:space="preserve">                                Уведомление</w:t>
      </w:r>
    </w:p>
    <w:p w:rsidR="00C06EFB" w:rsidRDefault="00C06EFB">
      <w:pPr>
        <w:pStyle w:val="ConsPlusNonformat"/>
        <w:jc w:val="both"/>
      </w:pPr>
      <w:r>
        <w:t>об отказе принять награду, почетное или специальное звание (за исключением</w:t>
      </w:r>
    </w:p>
    <w:p w:rsidR="00C06EFB" w:rsidRDefault="00C06EFB">
      <w:pPr>
        <w:pStyle w:val="ConsPlusNonformat"/>
        <w:jc w:val="both"/>
      </w:pPr>
      <w:r>
        <w:t>научных) иностранного государства, международной организации, политической</w:t>
      </w:r>
    </w:p>
    <w:p w:rsidR="00C06EFB" w:rsidRDefault="00C06EFB">
      <w:pPr>
        <w:pStyle w:val="ConsPlusNonformat"/>
        <w:jc w:val="both"/>
      </w:pPr>
      <w:r>
        <w:t xml:space="preserve">                партии, другого общественного объединения и</w:t>
      </w:r>
    </w:p>
    <w:p w:rsidR="00C06EFB" w:rsidRDefault="00C06EFB">
      <w:pPr>
        <w:pStyle w:val="ConsPlusNonformat"/>
        <w:jc w:val="both"/>
      </w:pPr>
      <w:r>
        <w:t xml:space="preserve">                         религиозного объединения</w:t>
      </w:r>
    </w:p>
    <w:p w:rsidR="00C06EFB" w:rsidRDefault="00C06EFB">
      <w:pPr>
        <w:pStyle w:val="ConsPlusNonformat"/>
        <w:jc w:val="both"/>
      </w:pPr>
    </w:p>
    <w:p w:rsidR="00C06EFB" w:rsidRDefault="00C06EFB">
      <w:pPr>
        <w:pStyle w:val="ConsPlusNonformat"/>
        <w:jc w:val="both"/>
      </w:pPr>
      <w:r>
        <w:t xml:space="preserve">    Уведомляю о принятом мною решении отказаться от получения _____________</w:t>
      </w:r>
    </w:p>
    <w:p w:rsidR="00C06EFB" w:rsidRDefault="00C06EFB">
      <w:pPr>
        <w:pStyle w:val="ConsPlusNonformat"/>
        <w:jc w:val="both"/>
      </w:pPr>
      <w:r>
        <w:t>___________________________________________________________________________</w:t>
      </w:r>
    </w:p>
    <w:p w:rsidR="00C06EFB" w:rsidRDefault="00C06EFB">
      <w:pPr>
        <w:pStyle w:val="ConsPlusNonformat"/>
        <w:jc w:val="both"/>
      </w:pPr>
      <w:r>
        <w:t>(наименование награды, почетного или специального звания) (за какие заслуги</w:t>
      </w:r>
    </w:p>
    <w:p w:rsidR="00C06EFB" w:rsidRDefault="00C06EFB">
      <w:pPr>
        <w:pStyle w:val="ConsPlusNonformat"/>
        <w:jc w:val="both"/>
      </w:pPr>
      <w:r>
        <w:t>___________________________________________________________________________</w:t>
      </w:r>
    </w:p>
    <w:p w:rsidR="00C06EFB" w:rsidRDefault="00C06EFB">
      <w:pPr>
        <w:pStyle w:val="ConsPlusNonformat"/>
        <w:jc w:val="both"/>
      </w:pPr>
      <w:r>
        <w:t xml:space="preserve">           награжден(а) и кем, за какие заслуги присвоено и кем)</w:t>
      </w:r>
    </w:p>
    <w:p w:rsidR="00C06EFB" w:rsidRDefault="00C06EFB">
      <w:pPr>
        <w:pStyle w:val="ConsPlusNonformat"/>
        <w:jc w:val="both"/>
      </w:pPr>
    </w:p>
    <w:p w:rsidR="00C06EFB" w:rsidRDefault="00C06EFB">
      <w:pPr>
        <w:pStyle w:val="ConsPlusNonformat"/>
        <w:jc w:val="both"/>
      </w:pPr>
      <w:r>
        <w:t>"___"_________ 20__ г.       ___________ __________________________________</w:t>
      </w:r>
    </w:p>
    <w:p w:rsidR="00C06EFB" w:rsidRDefault="00C06EFB">
      <w:pPr>
        <w:pStyle w:val="ConsPlusNonformat"/>
        <w:jc w:val="both"/>
      </w:pPr>
      <w:r>
        <w:t xml:space="preserve">                              (</w:t>
      </w:r>
      <w:proofErr w:type="gramStart"/>
      <w:r>
        <w:t xml:space="preserve">подпись)   </w:t>
      </w:r>
      <w:proofErr w:type="gramEnd"/>
      <w:r>
        <w:t xml:space="preserve">      (расшифровка подписи)</w:t>
      </w: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jc w:val="both"/>
      </w:pPr>
    </w:p>
    <w:p w:rsidR="00C06EFB" w:rsidRDefault="00C06EF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96AE1" w:rsidRDefault="00296AE1"/>
    <w:sectPr w:rsidR="00296AE1" w:rsidSect="001F4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EFB"/>
    <w:rsid w:val="00296AE1"/>
    <w:rsid w:val="0049431C"/>
    <w:rsid w:val="00C0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F469"/>
  <w15:chartTrackingRefBased/>
  <w15:docId w15:val="{81F994D8-3A7F-4DD0-B385-F9F121AD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6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06E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06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06E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7ABCC330D879846ADBDC61BC5B4C3BCD3CFFECF8A4029AB247EB5379948F187ED630A0C5ACD9FDE8390893361543C9A77C2E6D5A10A956PCU8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D7ABCC330D879846ADBDC61BC5B4C3BCD3CFFECF8A4029AB247EB5379948F187ED630A0C5ACD9FDE8390893361543C9A77C2E6D5A10A956PCU8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7ABCC330D879846ADBC26CAA371231CD31A7E0FFA608CAEC1BED0426C4894D3E9636F586E8D5FAE1325CC1764B1A98E737236E400CA957D7789088PFU0I" TargetMode="External"/><Relationship Id="rId5" Type="http://schemas.openxmlformats.org/officeDocument/2006/relationships/hyperlink" Target="consultantplus://offline/ref=FD7ABCC330D879846ADBDC61BC5B4C3BCF32FEEFFEA6029AB247EB5379948F187ED630A0C5ACD8FAE2390893361543C9A77C2E6D5A10A956PCU8I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FD7ABCC330D879846ADBDC61BC5B4C3BCD3CFFECF8A4029AB247EB5379948F187ED630A0C5ACD9FDE8390893361543C9A77C2E6D5A10A956PCU8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1871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2021-03-04T08:20:00Z</dcterms:created>
  <dcterms:modified xsi:type="dcterms:W3CDTF">2021-03-04T10:57:00Z</dcterms:modified>
</cp:coreProperties>
</file>