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F3B" w:rsidRPr="00BF62B3" w:rsidRDefault="000B7F3B">
      <w:pPr>
        <w:pStyle w:val="ConsPlusTitle"/>
        <w:jc w:val="center"/>
        <w:outlineLvl w:val="0"/>
      </w:pPr>
      <w:r w:rsidRPr="00BF62B3">
        <w:t>ГЛАВНОЕ УПРАВЛЕНИЕ КОНТРОЛЯ И ПРОТИВОДЕЙСТВИЯ КОРРУПЦИИ</w:t>
      </w:r>
    </w:p>
    <w:p w:rsidR="000B7F3B" w:rsidRPr="00BF62B3" w:rsidRDefault="000B7F3B">
      <w:pPr>
        <w:pStyle w:val="ConsPlusTitle"/>
        <w:jc w:val="center"/>
      </w:pPr>
      <w:r w:rsidRPr="00BF62B3">
        <w:t>РЯЗАНСКОЙ ОБЛАСТИ</w:t>
      </w:r>
    </w:p>
    <w:p w:rsidR="000B7F3B" w:rsidRPr="00BF62B3" w:rsidRDefault="000B7F3B">
      <w:pPr>
        <w:pStyle w:val="ConsPlusTitle"/>
        <w:jc w:val="center"/>
      </w:pPr>
    </w:p>
    <w:p w:rsidR="000B7F3B" w:rsidRPr="00BF62B3" w:rsidRDefault="000B7F3B">
      <w:pPr>
        <w:pStyle w:val="ConsPlusTitle"/>
        <w:jc w:val="center"/>
      </w:pPr>
      <w:r w:rsidRPr="00BF62B3">
        <w:t>ПОСТАНОВЛЕНИЕ</w:t>
      </w:r>
    </w:p>
    <w:p w:rsidR="000B7F3B" w:rsidRPr="00BF62B3" w:rsidRDefault="000B7F3B">
      <w:pPr>
        <w:pStyle w:val="ConsPlusTitle"/>
        <w:jc w:val="center"/>
      </w:pPr>
      <w:r w:rsidRPr="00BF62B3">
        <w:t>от 15 мая 2018 г. N 5</w:t>
      </w:r>
    </w:p>
    <w:p w:rsidR="000B7F3B" w:rsidRPr="00BF62B3" w:rsidRDefault="000B7F3B">
      <w:pPr>
        <w:pStyle w:val="ConsPlusTitle"/>
        <w:jc w:val="center"/>
      </w:pPr>
    </w:p>
    <w:p w:rsidR="000B7F3B" w:rsidRPr="00BF62B3" w:rsidRDefault="000B7F3B">
      <w:pPr>
        <w:pStyle w:val="ConsPlusTitle"/>
        <w:jc w:val="center"/>
      </w:pPr>
      <w:r w:rsidRPr="00BF62B3">
        <w:t>ОБ УТВЕРЖДЕНИИ ПОЛОЖЕНИЯ О ПОРЯДКЕ СООБЩЕНИЯ</w:t>
      </w:r>
    </w:p>
    <w:p w:rsidR="000B7F3B" w:rsidRPr="00BF62B3" w:rsidRDefault="000B7F3B">
      <w:pPr>
        <w:pStyle w:val="ConsPlusTitle"/>
        <w:jc w:val="center"/>
      </w:pPr>
      <w:r w:rsidRPr="00BF62B3">
        <w:t>ГОСУДАРСТВЕННЫМИ ГРАЖДАНСКИМИ СЛУЖАЩИМИ ГЛАВНОГО УПРАВЛЕНИЯ</w:t>
      </w:r>
    </w:p>
    <w:p w:rsidR="000B7F3B" w:rsidRPr="00BF62B3" w:rsidRDefault="000B7F3B">
      <w:pPr>
        <w:pStyle w:val="ConsPlusTitle"/>
        <w:jc w:val="center"/>
      </w:pPr>
      <w:r w:rsidRPr="00BF62B3">
        <w:t>КОНТРОЛЯ И ПРОТИВОДЕЙСТВИЯ КОРРУПЦИИ РЯЗАНСКОЙ ОБЛАСТИ</w:t>
      </w:r>
    </w:p>
    <w:p w:rsidR="000B7F3B" w:rsidRPr="00BF62B3" w:rsidRDefault="000B7F3B">
      <w:pPr>
        <w:pStyle w:val="ConsPlusTitle"/>
        <w:jc w:val="center"/>
      </w:pPr>
      <w:r w:rsidRPr="00BF62B3">
        <w:t>О ПОЛУЧЕНИИ ПОДАРКА В СВЯЗИ С ПРОТОКОЛЬНЫМИ МЕРОПРИЯТИЯМИ,</w:t>
      </w:r>
    </w:p>
    <w:p w:rsidR="000B7F3B" w:rsidRPr="00BF62B3" w:rsidRDefault="000B7F3B">
      <w:pPr>
        <w:pStyle w:val="ConsPlusTitle"/>
        <w:jc w:val="center"/>
      </w:pPr>
      <w:r w:rsidRPr="00BF62B3">
        <w:t>СЛУЖЕБНЫМИ КОМАНДИРОВКАМИ И ДРУГИМИ ОФИЦИАЛЬНЫМИ</w:t>
      </w:r>
    </w:p>
    <w:p w:rsidR="000B7F3B" w:rsidRPr="00BF62B3" w:rsidRDefault="000B7F3B">
      <w:pPr>
        <w:pStyle w:val="ConsPlusTitle"/>
        <w:jc w:val="center"/>
      </w:pPr>
      <w:r w:rsidRPr="00BF62B3">
        <w:t>МЕРОПРИЯТИЯМИ, УЧАСТИЕ В КОТОРЫХ СВЯЗАНО С ИСПОЛНЕНИЕМ ИМИ</w:t>
      </w:r>
    </w:p>
    <w:p w:rsidR="000B7F3B" w:rsidRPr="00BF62B3" w:rsidRDefault="000B7F3B">
      <w:pPr>
        <w:pStyle w:val="ConsPlusTitle"/>
        <w:jc w:val="center"/>
      </w:pPr>
      <w:r w:rsidRPr="00BF62B3">
        <w:t>СЛУЖЕБНЫХ (ДОЛЖНОСТНЫХ) ОБЯЗАННОСТЕЙ, СДАЧИ И ОЦЕНКИ</w:t>
      </w:r>
    </w:p>
    <w:p w:rsidR="000B7F3B" w:rsidRPr="00BF62B3" w:rsidRDefault="000B7F3B">
      <w:pPr>
        <w:pStyle w:val="ConsPlusTitle"/>
        <w:jc w:val="center"/>
      </w:pPr>
      <w:r w:rsidRPr="00BF62B3">
        <w:t>ПОДАРКА, РЕАЛИЗАЦИИ (ВЫКУПА) И ЗАЧИСЛЕНИЯ СРЕДСТВ,</w:t>
      </w:r>
    </w:p>
    <w:p w:rsidR="000B7F3B" w:rsidRPr="00BF62B3" w:rsidRDefault="000B7F3B">
      <w:pPr>
        <w:pStyle w:val="ConsPlusTitle"/>
        <w:jc w:val="center"/>
      </w:pPr>
      <w:r w:rsidRPr="00BF62B3">
        <w:t>ВЫРУЧЕННЫХ ОТ ЕГО РЕАЛИЗАЦИИ</w:t>
      </w:r>
    </w:p>
    <w:p w:rsidR="000B7F3B" w:rsidRPr="00BF62B3" w:rsidRDefault="000B7F3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F62B3" w:rsidRPr="00BF62B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B7F3B" w:rsidRPr="00BF62B3" w:rsidRDefault="000B7F3B">
            <w:pPr>
              <w:pStyle w:val="ConsPlusNormal"/>
              <w:jc w:val="center"/>
            </w:pPr>
            <w:r w:rsidRPr="00BF62B3">
              <w:t>Список изменяющих документов</w:t>
            </w:r>
          </w:p>
          <w:p w:rsidR="000B7F3B" w:rsidRPr="00BF62B3" w:rsidRDefault="000B7F3B">
            <w:pPr>
              <w:pStyle w:val="ConsPlusNormal"/>
              <w:jc w:val="center"/>
            </w:pPr>
            <w:r w:rsidRPr="00BF62B3">
              <w:t xml:space="preserve">(в ред. </w:t>
            </w:r>
            <w:hyperlink r:id="rId4" w:history="1">
              <w:r w:rsidRPr="00BF62B3">
                <w:t>Постановления</w:t>
              </w:r>
            </w:hyperlink>
            <w:r w:rsidRPr="00BF62B3">
              <w:t xml:space="preserve"> ГУКПК Рязанской области от 08.07.2019 N 3)</w:t>
            </w:r>
          </w:p>
        </w:tc>
      </w:tr>
    </w:tbl>
    <w:p w:rsidR="000B7F3B" w:rsidRPr="00BF62B3" w:rsidRDefault="000B7F3B">
      <w:pPr>
        <w:pStyle w:val="ConsPlusNormal"/>
        <w:jc w:val="both"/>
      </w:pPr>
    </w:p>
    <w:p w:rsidR="000B7F3B" w:rsidRPr="00BF62B3" w:rsidRDefault="000B7F3B">
      <w:pPr>
        <w:pStyle w:val="ConsPlusNormal"/>
        <w:ind w:firstLine="540"/>
        <w:jc w:val="both"/>
      </w:pPr>
      <w:r w:rsidRPr="00BF62B3">
        <w:t xml:space="preserve">В соответствии с Федеральным </w:t>
      </w:r>
      <w:hyperlink r:id="rId5" w:history="1">
        <w:r w:rsidRPr="00BF62B3">
          <w:t>законом</w:t>
        </w:r>
      </w:hyperlink>
      <w:r w:rsidRPr="00BF62B3">
        <w:t xml:space="preserve"> от 27 июля 2004 года N 79-ФЗ "О государственной гражданской службе Российской Федерации", Федеральным </w:t>
      </w:r>
      <w:hyperlink r:id="rId6" w:history="1">
        <w:r w:rsidRPr="00BF62B3">
          <w:t>законом</w:t>
        </w:r>
      </w:hyperlink>
      <w:r w:rsidRPr="00BF62B3">
        <w:t xml:space="preserve"> от 25 декабря 2008 года N 273-ФЗ "О противодействии коррупции", </w:t>
      </w:r>
      <w:hyperlink r:id="rId7" w:history="1">
        <w:r w:rsidRPr="00BF62B3">
          <w:t>Постановлением</w:t>
        </w:r>
      </w:hyperlink>
      <w:r w:rsidRPr="00BF62B3">
        <w:t xml:space="preserve"> Правительства Российской Федерации от 9 января 2014 года N 10 "О порядке сообщения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реализации", </w:t>
      </w:r>
      <w:hyperlink r:id="rId8" w:history="1">
        <w:r w:rsidRPr="00BF62B3">
          <w:t>Постановлением</w:t>
        </w:r>
      </w:hyperlink>
      <w:r w:rsidRPr="00BF62B3">
        <w:t xml:space="preserve"> Губернатора Рязанской области от 14 апреля 2016 года N 49-пг "Об утверждении Положения о порядке сообщения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реализации" главное управление контроля и противодействия коррупции Рязанской области постановляет:</w:t>
      </w:r>
    </w:p>
    <w:p w:rsidR="000B7F3B" w:rsidRDefault="000B7F3B">
      <w:pPr>
        <w:pStyle w:val="ConsPlusNormal"/>
        <w:spacing w:before="220"/>
        <w:ind w:firstLine="540"/>
        <w:jc w:val="both"/>
      </w:pPr>
      <w:r w:rsidRPr="00BF62B3">
        <w:t xml:space="preserve">1. Утвердить </w:t>
      </w:r>
      <w:hyperlink w:anchor="P37" w:history="1">
        <w:r w:rsidRPr="00BF62B3">
          <w:t>Положение</w:t>
        </w:r>
      </w:hyperlink>
      <w:r w:rsidRPr="00BF62B3">
        <w:t xml:space="preserve"> о порядке сообщения государственными гражданскими служащими главного управления контроля и противодействия коррупции Рязанской области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</w:t>
      </w:r>
      <w:r>
        <w:t>, сдачи и оценки подарка, реализации (выкупа) и зачисления средств, вырученных от его реализации, согласно приложению.</w:t>
      </w:r>
    </w:p>
    <w:p w:rsidR="000B7F3B" w:rsidRDefault="000B7F3B">
      <w:pPr>
        <w:pStyle w:val="ConsPlusNormal"/>
        <w:spacing w:before="220"/>
        <w:ind w:firstLine="540"/>
        <w:jc w:val="both"/>
      </w:pPr>
      <w:r>
        <w:t>2. Контроль за исполнением настоящего постановления оставляю за собой.</w:t>
      </w:r>
    </w:p>
    <w:p w:rsidR="000B7F3B" w:rsidRDefault="000B7F3B">
      <w:pPr>
        <w:pStyle w:val="ConsPlusNormal"/>
        <w:jc w:val="both"/>
      </w:pPr>
    </w:p>
    <w:p w:rsidR="000B7F3B" w:rsidRDefault="000B7F3B">
      <w:pPr>
        <w:pStyle w:val="ConsPlusNormal"/>
        <w:jc w:val="right"/>
      </w:pPr>
      <w:r>
        <w:t>Начальник главного управления</w:t>
      </w:r>
    </w:p>
    <w:p w:rsidR="000B7F3B" w:rsidRDefault="000B7F3B">
      <w:pPr>
        <w:pStyle w:val="ConsPlusNormal"/>
        <w:jc w:val="right"/>
      </w:pPr>
      <w:r>
        <w:t>В.И.САМОХВАЛОВ</w:t>
      </w:r>
    </w:p>
    <w:p w:rsidR="000B7F3B" w:rsidRDefault="000B7F3B">
      <w:pPr>
        <w:pStyle w:val="ConsPlusNormal"/>
        <w:jc w:val="both"/>
      </w:pPr>
    </w:p>
    <w:p w:rsidR="000B7F3B" w:rsidRDefault="000B7F3B">
      <w:pPr>
        <w:pStyle w:val="ConsPlusNormal"/>
        <w:jc w:val="both"/>
      </w:pPr>
    </w:p>
    <w:p w:rsidR="000B7F3B" w:rsidRDefault="000B7F3B">
      <w:pPr>
        <w:pStyle w:val="ConsPlusNormal"/>
        <w:jc w:val="both"/>
      </w:pPr>
    </w:p>
    <w:p w:rsidR="000B7F3B" w:rsidRDefault="000B7F3B">
      <w:pPr>
        <w:pStyle w:val="ConsPlusNormal"/>
        <w:jc w:val="both"/>
      </w:pPr>
    </w:p>
    <w:p w:rsidR="000B7F3B" w:rsidRDefault="000B7F3B">
      <w:pPr>
        <w:pStyle w:val="ConsPlusNormal"/>
        <w:jc w:val="both"/>
      </w:pPr>
    </w:p>
    <w:p w:rsidR="00BF62B3" w:rsidRDefault="00BF62B3">
      <w:pPr>
        <w:pStyle w:val="ConsPlusNormal"/>
        <w:jc w:val="both"/>
      </w:pPr>
    </w:p>
    <w:p w:rsidR="00BF62B3" w:rsidRDefault="00BF62B3">
      <w:pPr>
        <w:pStyle w:val="ConsPlusNormal"/>
        <w:jc w:val="both"/>
      </w:pPr>
    </w:p>
    <w:p w:rsidR="00BF62B3" w:rsidRDefault="00BF62B3">
      <w:pPr>
        <w:pStyle w:val="ConsPlusNormal"/>
        <w:jc w:val="both"/>
      </w:pPr>
    </w:p>
    <w:p w:rsidR="000B7F3B" w:rsidRDefault="000B7F3B">
      <w:pPr>
        <w:pStyle w:val="ConsPlusNormal"/>
        <w:jc w:val="right"/>
        <w:outlineLvl w:val="0"/>
      </w:pPr>
      <w:r>
        <w:lastRenderedPageBreak/>
        <w:t>Приложение</w:t>
      </w:r>
    </w:p>
    <w:p w:rsidR="000B7F3B" w:rsidRDefault="000B7F3B">
      <w:pPr>
        <w:pStyle w:val="ConsPlusNormal"/>
        <w:jc w:val="right"/>
      </w:pPr>
      <w:r>
        <w:t>к Постановлению</w:t>
      </w:r>
    </w:p>
    <w:p w:rsidR="000B7F3B" w:rsidRDefault="000B7F3B">
      <w:pPr>
        <w:pStyle w:val="ConsPlusNormal"/>
        <w:jc w:val="right"/>
      </w:pPr>
      <w:r>
        <w:t>главного управления контроля</w:t>
      </w:r>
    </w:p>
    <w:p w:rsidR="000B7F3B" w:rsidRDefault="000B7F3B">
      <w:pPr>
        <w:pStyle w:val="ConsPlusNormal"/>
        <w:jc w:val="right"/>
      </w:pPr>
      <w:r>
        <w:t>и противодействия коррупции</w:t>
      </w:r>
    </w:p>
    <w:p w:rsidR="000B7F3B" w:rsidRDefault="000B7F3B">
      <w:pPr>
        <w:pStyle w:val="ConsPlusNormal"/>
        <w:jc w:val="right"/>
      </w:pPr>
      <w:r>
        <w:t>Рязанской области</w:t>
      </w:r>
    </w:p>
    <w:p w:rsidR="000B7F3B" w:rsidRDefault="000B7F3B">
      <w:pPr>
        <w:pStyle w:val="ConsPlusNormal"/>
        <w:jc w:val="right"/>
      </w:pPr>
      <w:r>
        <w:t>от 15 мая 2018 г. N 5</w:t>
      </w:r>
    </w:p>
    <w:p w:rsidR="000B7F3B" w:rsidRDefault="000B7F3B">
      <w:pPr>
        <w:pStyle w:val="ConsPlusNormal"/>
        <w:jc w:val="both"/>
      </w:pPr>
    </w:p>
    <w:p w:rsidR="000B7F3B" w:rsidRPr="00BF62B3" w:rsidRDefault="000B7F3B">
      <w:pPr>
        <w:pStyle w:val="ConsPlusTitle"/>
        <w:jc w:val="center"/>
      </w:pPr>
      <w:bookmarkStart w:id="0" w:name="P37"/>
      <w:bookmarkEnd w:id="0"/>
      <w:r w:rsidRPr="00BF62B3">
        <w:t>ПОЛОЖЕНИЕ</w:t>
      </w:r>
    </w:p>
    <w:p w:rsidR="000B7F3B" w:rsidRPr="00BF62B3" w:rsidRDefault="000B7F3B">
      <w:pPr>
        <w:pStyle w:val="ConsPlusTitle"/>
        <w:jc w:val="center"/>
      </w:pPr>
      <w:r w:rsidRPr="00BF62B3">
        <w:t>О ПОРЯДКЕ СООБЩЕНИЯ ГОСУДАРСТВЕННЫМИ ГРАЖДАНСКИМИ СЛУЖАЩИМИ</w:t>
      </w:r>
    </w:p>
    <w:p w:rsidR="000B7F3B" w:rsidRPr="00BF62B3" w:rsidRDefault="000B7F3B">
      <w:pPr>
        <w:pStyle w:val="ConsPlusTitle"/>
        <w:jc w:val="center"/>
      </w:pPr>
      <w:r w:rsidRPr="00BF62B3">
        <w:t>ГЛАВНОГО УПРАВЛЕНИЯ КОНТРОЛЯ И ПРОТИВОДЕЙСТВИЯ КОРРУПЦИИ</w:t>
      </w:r>
    </w:p>
    <w:p w:rsidR="000B7F3B" w:rsidRPr="00BF62B3" w:rsidRDefault="000B7F3B">
      <w:pPr>
        <w:pStyle w:val="ConsPlusTitle"/>
        <w:jc w:val="center"/>
      </w:pPr>
      <w:r w:rsidRPr="00BF62B3">
        <w:t>РЯЗАНСКОЙ ОБЛАСТИ О ПОЛУЧЕНИИ ПОДАРКА В СВЯЗИ</w:t>
      </w:r>
    </w:p>
    <w:p w:rsidR="000B7F3B" w:rsidRPr="00BF62B3" w:rsidRDefault="000B7F3B">
      <w:pPr>
        <w:pStyle w:val="ConsPlusTitle"/>
        <w:jc w:val="center"/>
      </w:pPr>
      <w:r w:rsidRPr="00BF62B3">
        <w:t>С ПРОТОКОЛЬНЫМИ МЕРОПРИЯТИЯМИ, СЛУЖЕБНЫМИ КОМАНДИРОВКАМИ</w:t>
      </w:r>
    </w:p>
    <w:p w:rsidR="000B7F3B" w:rsidRPr="00BF62B3" w:rsidRDefault="000B7F3B">
      <w:pPr>
        <w:pStyle w:val="ConsPlusTitle"/>
        <w:jc w:val="center"/>
      </w:pPr>
      <w:r w:rsidRPr="00BF62B3">
        <w:t>И ДРУГИМИ ОФИЦИАЛЬНЫМИ МЕРОПРИЯТИЯМИ, УЧАСТИЕ В КОТОРЫХ</w:t>
      </w:r>
    </w:p>
    <w:p w:rsidR="000B7F3B" w:rsidRPr="00BF62B3" w:rsidRDefault="000B7F3B">
      <w:pPr>
        <w:pStyle w:val="ConsPlusTitle"/>
        <w:jc w:val="center"/>
      </w:pPr>
      <w:r w:rsidRPr="00BF62B3">
        <w:t>СВЯЗАНО С ИСПОЛНЕНИЕМ ИМИ СЛУЖЕБНЫХ (ДОЛЖНОСТНЫХ)</w:t>
      </w:r>
    </w:p>
    <w:p w:rsidR="000B7F3B" w:rsidRPr="00BF62B3" w:rsidRDefault="000B7F3B">
      <w:pPr>
        <w:pStyle w:val="ConsPlusTitle"/>
        <w:jc w:val="center"/>
      </w:pPr>
      <w:r w:rsidRPr="00BF62B3">
        <w:t>ОБЯЗАННОСТЕЙ, СДАЧИ И ОЦЕНКИ ПОДАРКА, РЕАЛИЗАЦИИ (ВЫКУПА)</w:t>
      </w:r>
    </w:p>
    <w:p w:rsidR="000B7F3B" w:rsidRPr="00BF62B3" w:rsidRDefault="000B7F3B">
      <w:pPr>
        <w:pStyle w:val="ConsPlusTitle"/>
        <w:jc w:val="center"/>
      </w:pPr>
      <w:r w:rsidRPr="00BF62B3">
        <w:t>И ЗАЧИСЛЕНИЯ СРЕДСТВ, ВЫРУЧЕННЫХ ОТ ЕГО РЕАЛИЗАЦИИ</w:t>
      </w:r>
    </w:p>
    <w:p w:rsidR="000B7F3B" w:rsidRPr="00BF62B3" w:rsidRDefault="000B7F3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F62B3" w:rsidRPr="00BF62B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B7F3B" w:rsidRPr="00BF62B3" w:rsidRDefault="000B7F3B">
            <w:pPr>
              <w:pStyle w:val="ConsPlusNormal"/>
              <w:jc w:val="center"/>
            </w:pPr>
            <w:r w:rsidRPr="00BF62B3">
              <w:t>Список изменяющих документов</w:t>
            </w:r>
          </w:p>
          <w:p w:rsidR="000B7F3B" w:rsidRPr="00BF62B3" w:rsidRDefault="000B7F3B">
            <w:pPr>
              <w:pStyle w:val="ConsPlusNormal"/>
              <w:jc w:val="center"/>
            </w:pPr>
            <w:r w:rsidRPr="00BF62B3">
              <w:t xml:space="preserve">(в ред. </w:t>
            </w:r>
            <w:hyperlink r:id="rId9" w:history="1">
              <w:r w:rsidRPr="00BF62B3">
                <w:t>Постановления</w:t>
              </w:r>
            </w:hyperlink>
            <w:r w:rsidRPr="00BF62B3">
              <w:t xml:space="preserve"> ГУКПК Рязанской области от 08.07.2019 N 3)</w:t>
            </w:r>
          </w:p>
        </w:tc>
      </w:tr>
    </w:tbl>
    <w:p w:rsidR="000B7F3B" w:rsidRPr="00BF62B3" w:rsidRDefault="000B7F3B">
      <w:pPr>
        <w:pStyle w:val="ConsPlusNormal"/>
        <w:jc w:val="both"/>
      </w:pPr>
    </w:p>
    <w:p w:rsidR="000B7F3B" w:rsidRDefault="000B7F3B">
      <w:pPr>
        <w:pStyle w:val="ConsPlusNormal"/>
        <w:ind w:firstLine="540"/>
        <w:jc w:val="both"/>
      </w:pPr>
      <w:r>
        <w:t>1. Настоящее Положение определяет порядок сообщения государственными гражданскими служащими главного управления контроля и противодействия коррупции Рязанской области (далее - гражданские служащие, главное управление)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должностным положением или исполнением служебных (должностных) обязанностей, сдачи и оценки подарка, реализации (выкупа) и зачисления средств, вырученных от его реализации.</w:t>
      </w:r>
    </w:p>
    <w:p w:rsidR="000B7F3B" w:rsidRDefault="000B7F3B">
      <w:pPr>
        <w:pStyle w:val="ConsPlusNormal"/>
        <w:spacing w:before="220"/>
        <w:ind w:firstLine="540"/>
        <w:jc w:val="both"/>
      </w:pPr>
      <w:r>
        <w:t>2. Для целей настоящего Положения используются следующие понятия:</w:t>
      </w:r>
    </w:p>
    <w:p w:rsidR="000B7F3B" w:rsidRDefault="000B7F3B">
      <w:pPr>
        <w:pStyle w:val="ConsPlusNormal"/>
        <w:spacing w:before="220"/>
        <w:ind w:firstLine="540"/>
        <w:jc w:val="both"/>
      </w:pPr>
      <w:r>
        <w:t>"подарок, полученный в связи с протокольными мероприятиями, служебными командировками и другими официальными мероприятиями" - подарок, полученный гражданским служащим от физических (юридических) лиц, которые осуществляют дарение исходя из должностного положения одаряемого или исполнения им должностных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 предоставлены каждому участнику указанных мероприятий в целях исполнения им своих должностных обязанностей, цветов и ценных подарков, которые вручены в качестве поощрения (награды);</w:t>
      </w:r>
    </w:p>
    <w:p w:rsidR="000B7F3B" w:rsidRDefault="000B7F3B">
      <w:pPr>
        <w:pStyle w:val="ConsPlusNormal"/>
        <w:spacing w:before="220"/>
        <w:ind w:firstLine="540"/>
        <w:jc w:val="both"/>
      </w:pPr>
      <w:r>
        <w:t>"получение подарка в связи с должностным положением или в связи с исполнением должностных обязанностей" - получение гражданским служащим лично или через посредника от физических (юридических) лиц подарка в рамках осуществления деятельности, предусмотренной должностным регламентом, а также в связи с исполнением должностных обязанностей в случаях, установленных федеральными законами и иными нормативными актами, определяющими особенности правового положения и специфику профессиональной служебной и трудовой деятельности указанных лиц.</w:t>
      </w:r>
    </w:p>
    <w:p w:rsidR="000B7F3B" w:rsidRDefault="000B7F3B">
      <w:pPr>
        <w:pStyle w:val="ConsPlusNormal"/>
        <w:spacing w:before="220"/>
        <w:ind w:firstLine="540"/>
        <w:jc w:val="both"/>
      </w:pPr>
      <w:r>
        <w:t>3. Гражданские служащие не вправе получать подарки от физических (юридических) лиц в связи с их должностным положением или исполнением ими служебных (должностных) обязанностей, за исключением подарков, полученных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обязанностей.</w:t>
      </w:r>
    </w:p>
    <w:p w:rsidR="000B7F3B" w:rsidRPr="00BF62B3" w:rsidRDefault="000B7F3B">
      <w:pPr>
        <w:pStyle w:val="ConsPlusNormal"/>
        <w:spacing w:before="220"/>
        <w:ind w:firstLine="540"/>
        <w:jc w:val="both"/>
      </w:pPr>
      <w:r>
        <w:t xml:space="preserve">4. Гражданские служащие обязаны в порядке, предусмотренном настоящим Положением, </w:t>
      </w:r>
      <w:r>
        <w:lastRenderedPageBreak/>
        <w:t xml:space="preserve">уведомлять начальника главного управления обо всех случаях получения подарка в связи с </w:t>
      </w:r>
      <w:r w:rsidRPr="00BF62B3">
        <w:t>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обязанностей.</w:t>
      </w:r>
    </w:p>
    <w:p w:rsidR="000B7F3B" w:rsidRPr="00BF62B3" w:rsidRDefault="000B7F3B">
      <w:pPr>
        <w:pStyle w:val="ConsPlusNormal"/>
        <w:spacing w:before="220"/>
        <w:ind w:firstLine="540"/>
        <w:jc w:val="both"/>
      </w:pPr>
      <w:r w:rsidRPr="00BF62B3">
        <w:t xml:space="preserve">5. </w:t>
      </w:r>
      <w:hyperlink w:anchor="P109" w:history="1">
        <w:r w:rsidRPr="00BF62B3">
          <w:t>Уведомление</w:t>
        </w:r>
      </w:hyperlink>
      <w:r w:rsidRPr="00BF62B3">
        <w:t xml:space="preserve">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 (далее - уведомление), составляется в двух экземплярах по форме согласно приложению N 1 к настоящему Положению и представляется в административный отдел главного управления не позднее трех рабочих дней со дня получения подарка.</w:t>
      </w:r>
    </w:p>
    <w:p w:rsidR="000B7F3B" w:rsidRPr="00BF62B3" w:rsidRDefault="000B7F3B">
      <w:pPr>
        <w:pStyle w:val="ConsPlusNormal"/>
        <w:spacing w:before="220"/>
        <w:ind w:firstLine="540"/>
        <w:jc w:val="both"/>
      </w:pPr>
      <w:r w:rsidRPr="00BF62B3">
        <w:t>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0B7F3B" w:rsidRPr="00BF62B3" w:rsidRDefault="000B7F3B">
      <w:pPr>
        <w:pStyle w:val="ConsPlusNormal"/>
        <w:spacing w:before="220"/>
        <w:ind w:firstLine="540"/>
        <w:jc w:val="both"/>
      </w:pPr>
      <w:r w:rsidRPr="00BF62B3">
        <w:t>В случае, если подарок получен во время служебной командировки, уведомление представляется не позднее трех рабочих дней со дня возвращения лица, получившего подарок, из служебной командировки.</w:t>
      </w:r>
    </w:p>
    <w:p w:rsidR="000B7F3B" w:rsidRPr="00BF62B3" w:rsidRDefault="000B7F3B">
      <w:pPr>
        <w:pStyle w:val="ConsPlusNormal"/>
        <w:spacing w:before="220"/>
        <w:ind w:firstLine="540"/>
        <w:jc w:val="both"/>
      </w:pPr>
      <w:r w:rsidRPr="00BF62B3">
        <w:t>При невозможности подачи уведомления в сроки, указанные в абзацах первом и третьем настоящего пункта, по причине, не зависящей от гражданского служащего, оно представляется не позднее следующего дня после ее устранения.</w:t>
      </w:r>
    </w:p>
    <w:p w:rsidR="000B7F3B" w:rsidRDefault="000B7F3B">
      <w:pPr>
        <w:pStyle w:val="ConsPlusNormal"/>
        <w:spacing w:before="220"/>
        <w:ind w:firstLine="540"/>
        <w:jc w:val="both"/>
      </w:pPr>
      <w:r w:rsidRPr="00BF62B3">
        <w:t xml:space="preserve">6. Уведомление регистрируется в день его поступления в </w:t>
      </w:r>
      <w:hyperlink w:anchor="P176" w:history="1">
        <w:r w:rsidRPr="00BF62B3">
          <w:t>журнале</w:t>
        </w:r>
      </w:hyperlink>
      <w:r w:rsidRPr="00BF62B3">
        <w:t xml:space="preserve"> регистрации уведомлений о получении подарков, составленном по форме согласно приложению N 2 к настоящему </w:t>
      </w:r>
      <w:r>
        <w:t>Положению (далее - журнал регистрации).</w:t>
      </w:r>
    </w:p>
    <w:p w:rsidR="000B7F3B" w:rsidRDefault="000B7F3B">
      <w:pPr>
        <w:pStyle w:val="ConsPlusNormal"/>
        <w:spacing w:before="220"/>
        <w:ind w:firstLine="540"/>
        <w:jc w:val="both"/>
      </w:pPr>
      <w:r>
        <w:t>7. Первый экземпляр уведомления после регистрации в журнале регистрации возвращается лицу, его представившему, в день поступления уведомления с отметкой о регистрации.</w:t>
      </w:r>
    </w:p>
    <w:p w:rsidR="000B7F3B" w:rsidRPr="00BF62B3" w:rsidRDefault="000B7F3B">
      <w:pPr>
        <w:pStyle w:val="ConsPlusNormal"/>
        <w:spacing w:before="220"/>
        <w:ind w:firstLine="540"/>
        <w:jc w:val="both"/>
      </w:pPr>
      <w:r w:rsidRPr="00BF62B3">
        <w:t>Второй экземпляр уведомления в день его поступления направляется административным отделом в комиссию по принятию, передаче, инвентаризации, списанию основных средств и материальных запасов главного управления (далее - комиссия).</w:t>
      </w:r>
    </w:p>
    <w:p w:rsidR="000B7F3B" w:rsidRPr="00BF62B3" w:rsidRDefault="000B7F3B">
      <w:pPr>
        <w:pStyle w:val="ConsPlusNormal"/>
        <w:jc w:val="both"/>
      </w:pPr>
      <w:r w:rsidRPr="00BF62B3">
        <w:t xml:space="preserve">(в ред. </w:t>
      </w:r>
      <w:hyperlink r:id="rId10" w:history="1">
        <w:r w:rsidRPr="00BF62B3">
          <w:t>Постановления</w:t>
        </w:r>
      </w:hyperlink>
      <w:r w:rsidRPr="00BF62B3">
        <w:t xml:space="preserve"> ГУКПК Рязанской области от 08.07.2019 N 3)</w:t>
      </w:r>
    </w:p>
    <w:p w:rsidR="000B7F3B" w:rsidRPr="00BF62B3" w:rsidRDefault="000B7F3B">
      <w:pPr>
        <w:pStyle w:val="ConsPlusNormal"/>
        <w:spacing w:before="220"/>
        <w:ind w:firstLine="540"/>
        <w:jc w:val="both"/>
      </w:pPr>
      <w:r w:rsidRPr="00BF62B3">
        <w:t>8. Подарок, стоимость которого подтверждается документами и превышает 3 тыс. рублей либо стоимость которого получившему его гражданскому служащему неизвестна, сдается ответственному лицу административного отдела (далее - ответственное лицо), которое принимает его на хранение по акту приема-передачи подарка, не позднее пяти рабочих дней со дня регистрации уведомления в журнале регистрации.</w:t>
      </w:r>
    </w:p>
    <w:p w:rsidR="000B7F3B" w:rsidRDefault="000B7F3B">
      <w:pPr>
        <w:pStyle w:val="ConsPlusNormal"/>
        <w:spacing w:before="220"/>
        <w:ind w:firstLine="540"/>
        <w:jc w:val="both"/>
      </w:pPr>
      <w:r>
        <w:t>Акт приема-передачи подарка составляется в трех экземплярах: первый экземпляр - лицу, сдавшему подарок на хранение, второй экземпляр - ответственному лицу, принявшему подарок на хранение, третий экземпляр - комиссии.</w:t>
      </w:r>
    </w:p>
    <w:p w:rsidR="000B7F3B" w:rsidRDefault="000B7F3B">
      <w:pPr>
        <w:pStyle w:val="ConsPlusNormal"/>
        <w:spacing w:before="220"/>
        <w:ind w:firstLine="540"/>
        <w:jc w:val="both"/>
      </w:pPr>
      <w:r>
        <w:t>Прилагаемые к подарку документы (при их наличии) передаются ответственному лицу. Перечень передаваемых документов указывается в акте приема-передачи подарка.</w:t>
      </w:r>
    </w:p>
    <w:p w:rsidR="000B7F3B" w:rsidRDefault="000B7F3B">
      <w:pPr>
        <w:pStyle w:val="ConsPlusNormal"/>
        <w:spacing w:before="220"/>
        <w:ind w:firstLine="540"/>
        <w:jc w:val="both"/>
      </w:pPr>
      <w:r>
        <w:t>9. До передачи подарка по акту приема-передачи ответственность в соответствии с законодательством Российской Федерации за утрату или повреждение подарка несет лицо, получившее подарок.</w:t>
      </w:r>
    </w:p>
    <w:p w:rsidR="000B7F3B" w:rsidRDefault="000B7F3B">
      <w:pPr>
        <w:pStyle w:val="ConsPlusNormal"/>
        <w:spacing w:before="220"/>
        <w:ind w:firstLine="540"/>
        <w:jc w:val="both"/>
      </w:pPr>
      <w:r>
        <w:t xml:space="preserve">10. 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при необходимости комиссии. </w:t>
      </w:r>
      <w:r>
        <w:lastRenderedPageBreak/>
        <w:t>Сведения о рыночной цене подтверждаются документально, а при невозможности документального подтверждения - экспертным путем. Подарок возвращается сдавшему его лицу по акту приема-передачи в случае, если его стоимость не превышает 3 тыс. рублей.</w:t>
      </w:r>
    </w:p>
    <w:p w:rsidR="000B7F3B" w:rsidRPr="00BF62B3" w:rsidRDefault="000B7F3B">
      <w:pPr>
        <w:pStyle w:val="ConsPlusNormal"/>
        <w:spacing w:before="220"/>
        <w:ind w:firstLine="540"/>
        <w:jc w:val="both"/>
      </w:pPr>
      <w:r w:rsidRPr="00BF62B3">
        <w:t xml:space="preserve">11. Обеспечение </w:t>
      </w:r>
      <w:proofErr w:type="gramStart"/>
      <w:r w:rsidRPr="00BF62B3">
        <w:t>включения</w:t>
      </w:r>
      <w:proofErr w:type="gramEnd"/>
      <w:r w:rsidRPr="00BF62B3">
        <w:t xml:space="preserve"> в установленном порядке принятого к бухгалтерскому учету подарка, стоимость которого превышает 3 тыс. рублей, в реестр государственного имущества Рязанской области осуществляется административным отделом главного управления.</w:t>
      </w:r>
    </w:p>
    <w:p w:rsidR="000B7F3B" w:rsidRPr="00BF62B3" w:rsidRDefault="000B7F3B">
      <w:pPr>
        <w:pStyle w:val="ConsPlusNormal"/>
        <w:spacing w:before="220"/>
        <w:ind w:firstLine="540"/>
        <w:jc w:val="both"/>
      </w:pPr>
      <w:r w:rsidRPr="00BF62B3">
        <w:t xml:space="preserve">12. Гражданские служащие, сдавшие подарок, могут его выкупить, направив на имя начальника главного управления </w:t>
      </w:r>
      <w:hyperlink w:anchor="P237" w:history="1">
        <w:r w:rsidRPr="00BF62B3">
          <w:t>заявление</w:t>
        </w:r>
      </w:hyperlink>
      <w:r w:rsidRPr="00BF62B3">
        <w:t xml:space="preserve"> о выкупе подарка (далее - заявление) по форме согласно приложению N 3 к настоящему Положению не позднее двух месяцев со дня сдачи подарка.</w:t>
      </w:r>
    </w:p>
    <w:p w:rsidR="000B7F3B" w:rsidRPr="00BF62B3" w:rsidRDefault="000B7F3B">
      <w:pPr>
        <w:pStyle w:val="ConsPlusNormal"/>
        <w:spacing w:before="220"/>
        <w:ind w:firstLine="540"/>
        <w:jc w:val="both"/>
      </w:pPr>
      <w:bookmarkStart w:id="1" w:name="P70"/>
      <w:bookmarkEnd w:id="1"/>
      <w:r w:rsidRPr="00BF62B3">
        <w:t>13. Административный отдел в течение трех месяцев со дня поступления заявления организует оценку стоимости подарка для реализации (выкупа) и уведомляет в письменной форме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</w:p>
    <w:p w:rsidR="000B7F3B" w:rsidRPr="00BF62B3" w:rsidRDefault="000B7F3B">
      <w:pPr>
        <w:pStyle w:val="ConsPlusNormal"/>
        <w:spacing w:before="220"/>
        <w:ind w:firstLine="540"/>
        <w:jc w:val="both"/>
      </w:pPr>
      <w:r w:rsidRPr="00BF62B3">
        <w:t xml:space="preserve">14. В случае, если в отношении подарка, изготовленного из драгоценных металлов и (или) драгоценных камней, не поступило от лица, получившего подарок, заявление либо в случае отказа указанного лица от выкупа такого подарка подарок, изготовленный из драгоценных металлов и </w:t>
      </w:r>
      <w:r>
        <w:t xml:space="preserve">(или) драгоценных камней, подлежит передаче административным отделом в федеральное казенное учреждение "Государственное учреждение по формированию Государственного фонда драгоценных металлов и драгоценных камней Российской Федерации, хранению, отпуску и использованию драгоценных металлов и драгоценных камней (Гохран России) при Министерстве </w:t>
      </w:r>
      <w:r w:rsidRPr="00BF62B3">
        <w:t>финансов Российской Федерации" для зачисления в Государственный фонд драгоценных металлов и драгоценных камней Российской Федерации.</w:t>
      </w:r>
    </w:p>
    <w:p w:rsidR="000B7F3B" w:rsidRPr="00BF62B3" w:rsidRDefault="000B7F3B">
      <w:pPr>
        <w:pStyle w:val="ConsPlusNormal"/>
        <w:jc w:val="both"/>
      </w:pPr>
      <w:r w:rsidRPr="00BF62B3">
        <w:t xml:space="preserve">(п. 14 введен </w:t>
      </w:r>
      <w:hyperlink r:id="rId11" w:history="1">
        <w:r w:rsidRPr="00BF62B3">
          <w:t>Постановлением</w:t>
        </w:r>
      </w:hyperlink>
      <w:r w:rsidRPr="00BF62B3">
        <w:t xml:space="preserve"> ГУКПК Рязанской области от 08.07.2019 N 3)</w:t>
      </w:r>
    </w:p>
    <w:p w:rsidR="000B7F3B" w:rsidRPr="00BF62B3" w:rsidRDefault="00BF62B3">
      <w:pPr>
        <w:pStyle w:val="ConsPlusNormal"/>
        <w:spacing w:before="220"/>
        <w:ind w:firstLine="540"/>
        <w:jc w:val="both"/>
      </w:pPr>
      <w:hyperlink r:id="rId12" w:history="1">
        <w:r w:rsidR="000B7F3B" w:rsidRPr="00BF62B3">
          <w:t>15</w:t>
        </w:r>
      </w:hyperlink>
      <w:r w:rsidR="000B7F3B" w:rsidRPr="00BF62B3">
        <w:t>. Подарок, в отношении которого не поступило заявление, может использоваться главным управлением с учетом заключения комиссии о целесообразности использования подарка для обеспечения деятельности главного управления.</w:t>
      </w:r>
    </w:p>
    <w:bookmarkStart w:id="2" w:name="P74"/>
    <w:bookmarkEnd w:id="2"/>
    <w:p w:rsidR="000B7F3B" w:rsidRPr="00BF62B3" w:rsidRDefault="000B7F3B">
      <w:pPr>
        <w:pStyle w:val="ConsPlusNormal"/>
        <w:spacing w:before="220"/>
        <w:ind w:firstLine="540"/>
        <w:jc w:val="both"/>
      </w:pPr>
      <w:r w:rsidRPr="00BF62B3">
        <w:fldChar w:fldCharType="begin"/>
      </w:r>
      <w:r w:rsidRPr="00BF62B3">
        <w:instrText xml:space="preserve"> HYPERLINK "consultantplus://offline/ref=D0DFF5CC3BBDBA88642F767DC16EBF7CA4F58C5063E33EAC04DB85A7FE20136B1D02344C56A5B7ACBF1CA099A5926086893D9A0F5B71569017C369AEr2SCI" </w:instrText>
      </w:r>
      <w:r w:rsidRPr="00BF62B3">
        <w:fldChar w:fldCharType="separate"/>
      </w:r>
      <w:r w:rsidRPr="00BF62B3">
        <w:t>16</w:t>
      </w:r>
      <w:r w:rsidRPr="00BF62B3">
        <w:fldChar w:fldCharType="end"/>
      </w:r>
      <w:r w:rsidRPr="00BF62B3">
        <w:t>. В случае нецелесообразности использования подарка начальником главного управления принимается решение о реализации подарка и проведении оценки его стоимости для реализации (выкупа), осуществляемой уполномоченным органом государственной власти Рязанской области и организациями посредством проведения торгов в порядке, предусмотренном законодательством Российской Федерации.</w:t>
      </w:r>
    </w:p>
    <w:p w:rsidR="000B7F3B" w:rsidRPr="00BF62B3" w:rsidRDefault="00BF62B3">
      <w:pPr>
        <w:pStyle w:val="ConsPlusNormal"/>
        <w:spacing w:before="220"/>
        <w:ind w:firstLine="540"/>
        <w:jc w:val="both"/>
      </w:pPr>
      <w:hyperlink r:id="rId13" w:history="1">
        <w:r w:rsidR="000B7F3B" w:rsidRPr="00BF62B3">
          <w:t>17</w:t>
        </w:r>
      </w:hyperlink>
      <w:r w:rsidR="000B7F3B" w:rsidRPr="00BF62B3">
        <w:t xml:space="preserve">. Оценка стоимости подарка для реализации (выкупа), предусмотренная </w:t>
      </w:r>
      <w:hyperlink w:anchor="P70" w:history="1">
        <w:r w:rsidR="000B7F3B" w:rsidRPr="00BF62B3">
          <w:t>пунктами 13</w:t>
        </w:r>
      </w:hyperlink>
      <w:r w:rsidR="000B7F3B" w:rsidRPr="00BF62B3">
        <w:t xml:space="preserve">, </w:t>
      </w:r>
      <w:hyperlink w:anchor="P74" w:history="1">
        <w:r w:rsidR="000B7F3B" w:rsidRPr="00BF62B3">
          <w:t>16</w:t>
        </w:r>
      </w:hyperlink>
      <w:r w:rsidR="000B7F3B" w:rsidRPr="00BF62B3">
        <w:t xml:space="preserve"> настоящего Положе</w:t>
      </w:r>
      <w:bookmarkStart w:id="3" w:name="_GoBack"/>
      <w:bookmarkEnd w:id="3"/>
      <w:r w:rsidR="000B7F3B" w:rsidRPr="00BF62B3">
        <w:t>ния, осуществляется субъектами оценочной деятельности в соответствии с законодательством Российской Федерации об оценочной деятельности.</w:t>
      </w:r>
    </w:p>
    <w:p w:rsidR="000B7F3B" w:rsidRPr="00BF62B3" w:rsidRDefault="000B7F3B">
      <w:pPr>
        <w:pStyle w:val="ConsPlusNormal"/>
        <w:jc w:val="both"/>
      </w:pPr>
      <w:r w:rsidRPr="00BF62B3">
        <w:t xml:space="preserve">(в ред. </w:t>
      </w:r>
      <w:hyperlink r:id="rId14" w:history="1">
        <w:r w:rsidRPr="00BF62B3">
          <w:t>Постановления</w:t>
        </w:r>
      </w:hyperlink>
      <w:r w:rsidRPr="00BF62B3">
        <w:t xml:space="preserve"> ГУКПК Рязанской области от 08.07.2019 N 3)</w:t>
      </w:r>
    </w:p>
    <w:p w:rsidR="000B7F3B" w:rsidRPr="00BF62B3" w:rsidRDefault="00BF62B3">
      <w:pPr>
        <w:pStyle w:val="ConsPlusNormal"/>
        <w:spacing w:before="220"/>
        <w:ind w:firstLine="540"/>
        <w:jc w:val="both"/>
      </w:pPr>
      <w:hyperlink r:id="rId15" w:history="1">
        <w:r w:rsidR="000B7F3B" w:rsidRPr="00BF62B3">
          <w:t>18</w:t>
        </w:r>
      </w:hyperlink>
      <w:r w:rsidR="000B7F3B" w:rsidRPr="00BF62B3">
        <w:t>. В случае, если подарок не выкуплен или не реализован, начальником главного управления принимается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0B7F3B" w:rsidRPr="00BF62B3" w:rsidRDefault="00BF62B3">
      <w:pPr>
        <w:pStyle w:val="ConsPlusNormal"/>
        <w:spacing w:before="220"/>
        <w:ind w:firstLine="540"/>
        <w:jc w:val="both"/>
      </w:pPr>
      <w:hyperlink r:id="rId16" w:history="1">
        <w:r w:rsidR="000B7F3B" w:rsidRPr="00BF62B3">
          <w:t>19</w:t>
        </w:r>
      </w:hyperlink>
      <w:r w:rsidR="000B7F3B" w:rsidRPr="00BF62B3">
        <w:t>. Средства, вырученные от реализации (выкупа) подарка, зачисляются в доход областного бюджета в порядке, установленном бюджетным законодательством Российской Федерации.</w:t>
      </w:r>
    </w:p>
    <w:p w:rsidR="000B7F3B" w:rsidRPr="00BF62B3" w:rsidRDefault="000B7F3B">
      <w:pPr>
        <w:pStyle w:val="ConsPlusNormal"/>
        <w:jc w:val="both"/>
      </w:pPr>
    </w:p>
    <w:p w:rsidR="000B7F3B" w:rsidRPr="00BF62B3" w:rsidRDefault="000B7F3B">
      <w:pPr>
        <w:pStyle w:val="ConsPlusNormal"/>
        <w:jc w:val="both"/>
      </w:pPr>
    </w:p>
    <w:p w:rsidR="000B7F3B" w:rsidRPr="00BF62B3" w:rsidRDefault="000B7F3B">
      <w:pPr>
        <w:pStyle w:val="ConsPlusNormal"/>
        <w:jc w:val="both"/>
      </w:pPr>
    </w:p>
    <w:p w:rsidR="000B7F3B" w:rsidRPr="00BF62B3" w:rsidRDefault="000B7F3B">
      <w:pPr>
        <w:pStyle w:val="ConsPlusNormal"/>
        <w:jc w:val="both"/>
      </w:pPr>
    </w:p>
    <w:p w:rsidR="000B7F3B" w:rsidRDefault="000B7F3B">
      <w:pPr>
        <w:pStyle w:val="ConsPlusNormal"/>
        <w:jc w:val="right"/>
        <w:outlineLvl w:val="1"/>
      </w:pPr>
      <w:r>
        <w:lastRenderedPageBreak/>
        <w:t>Приложение N 1</w:t>
      </w:r>
    </w:p>
    <w:p w:rsidR="000B7F3B" w:rsidRDefault="000B7F3B">
      <w:pPr>
        <w:pStyle w:val="ConsPlusNormal"/>
        <w:jc w:val="right"/>
      </w:pPr>
      <w:r>
        <w:t>к Положению о порядке</w:t>
      </w:r>
    </w:p>
    <w:p w:rsidR="000B7F3B" w:rsidRDefault="000B7F3B">
      <w:pPr>
        <w:pStyle w:val="ConsPlusNormal"/>
        <w:jc w:val="right"/>
      </w:pPr>
      <w:r>
        <w:t>сообщения государственными</w:t>
      </w:r>
    </w:p>
    <w:p w:rsidR="000B7F3B" w:rsidRDefault="000B7F3B">
      <w:pPr>
        <w:pStyle w:val="ConsPlusNormal"/>
        <w:jc w:val="right"/>
      </w:pPr>
      <w:r>
        <w:t>гражданскими служащими</w:t>
      </w:r>
    </w:p>
    <w:p w:rsidR="000B7F3B" w:rsidRDefault="000B7F3B">
      <w:pPr>
        <w:pStyle w:val="ConsPlusNormal"/>
        <w:jc w:val="right"/>
      </w:pPr>
      <w:r>
        <w:t>главного управления контроля</w:t>
      </w:r>
    </w:p>
    <w:p w:rsidR="000B7F3B" w:rsidRDefault="000B7F3B">
      <w:pPr>
        <w:pStyle w:val="ConsPlusNormal"/>
        <w:jc w:val="right"/>
      </w:pPr>
      <w:r>
        <w:t>и противодействия коррупции</w:t>
      </w:r>
    </w:p>
    <w:p w:rsidR="000B7F3B" w:rsidRDefault="000B7F3B">
      <w:pPr>
        <w:pStyle w:val="ConsPlusNormal"/>
        <w:jc w:val="right"/>
      </w:pPr>
      <w:r>
        <w:t>Рязанской области о получении</w:t>
      </w:r>
    </w:p>
    <w:p w:rsidR="000B7F3B" w:rsidRDefault="000B7F3B">
      <w:pPr>
        <w:pStyle w:val="ConsPlusNormal"/>
        <w:jc w:val="right"/>
      </w:pPr>
      <w:r>
        <w:t>подарка в связи с</w:t>
      </w:r>
    </w:p>
    <w:p w:rsidR="000B7F3B" w:rsidRDefault="000B7F3B">
      <w:pPr>
        <w:pStyle w:val="ConsPlusNormal"/>
        <w:jc w:val="right"/>
      </w:pPr>
      <w:r>
        <w:t>протокольными мероприятиями,</w:t>
      </w:r>
    </w:p>
    <w:p w:rsidR="000B7F3B" w:rsidRDefault="000B7F3B">
      <w:pPr>
        <w:pStyle w:val="ConsPlusNormal"/>
        <w:jc w:val="right"/>
      </w:pPr>
      <w:r>
        <w:t>служебными командировками и</w:t>
      </w:r>
    </w:p>
    <w:p w:rsidR="000B7F3B" w:rsidRDefault="000B7F3B">
      <w:pPr>
        <w:pStyle w:val="ConsPlusNormal"/>
        <w:jc w:val="right"/>
      </w:pPr>
      <w:r>
        <w:t>другими официальными</w:t>
      </w:r>
    </w:p>
    <w:p w:rsidR="000B7F3B" w:rsidRDefault="000B7F3B">
      <w:pPr>
        <w:pStyle w:val="ConsPlusNormal"/>
        <w:jc w:val="right"/>
      </w:pPr>
      <w:r>
        <w:t>мероприятиями, участие в</w:t>
      </w:r>
    </w:p>
    <w:p w:rsidR="000B7F3B" w:rsidRDefault="000B7F3B">
      <w:pPr>
        <w:pStyle w:val="ConsPlusNormal"/>
        <w:jc w:val="right"/>
      </w:pPr>
      <w:r>
        <w:t>которых связано с исполнением</w:t>
      </w:r>
    </w:p>
    <w:p w:rsidR="000B7F3B" w:rsidRDefault="000B7F3B">
      <w:pPr>
        <w:pStyle w:val="ConsPlusNormal"/>
        <w:jc w:val="right"/>
      </w:pPr>
      <w:r>
        <w:t>ими служебных (должностных)</w:t>
      </w:r>
    </w:p>
    <w:p w:rsidR="000B7F3B" w:rsidRDefault="000B7F3B">
      <w:pPr>
        <w:pStyle w:val="ConsPlusNormal"/>
        <w:jc w:val="right"/>
      </w:pPr>
      <w:r>
        <w:t>обязанностей, сдачи и оценки</w:t>
      </w:r>
    </w:p>
    <w:p w:rsidR="000B7F3B" w:rsidRDefault="000B7F3B">
      <w:pPr>
        <w:pStyle w:val="ConsPlusNormal"/>
        <w:jc w:val="right"/>
      </w:pPr>
      <w:r>
        <w:t>подарка, реализации (выкупа) и</w:t>
      </w:r>
    </w:p>
    <w:p w:rsidR="000B7F3B" w:rsidRDefault="000B7F3B">
      <w:pPr>
        <w:pStyle w:val="ConsPlusNormal"/>
        <w:jc w:val="right"/>
      </w:pPr>
      <w:r>
        <w:t>зачисления средств,</w:t>
      </w:r>
    </w:p>
    <w:p w:rsidR="000B7F3B" w:rsidRDefault="000B7F3B">
      <w:pPr>
        <w:pStyle w:val="ConsPlusNormal"/>
        <w:jc w:val="right"/>
      </w:pPr>
      <w:r>
        <w:t>вырученных от его реализации</w:t>
      </w:r>
    </w:p>
    <w:p w:rsidR="000B7F3B" w:rsidRDefault="000B7F3B">
      <w:pPr>
        <w:pStyle w:val="ConsPlusNonformat"/>
        <w:jc w:val="both"/>
      </w:pPr>
      <w:r>
        <w:t xml:space="preserve">                                      В административный отдел главного</w:t>
      </w:r>
    </w:p>
    <w:p w:rsidR="000B7F3B" w:rsidRDefault="000B7F3B">
      <w:pPr>
        <w:pStyle w:val="ConsPlusNonformat"/>
        <w:jc w:val="both"/>
      </w:pPr>
      <w:r>
        <w:t xml:space="preserve">                                      управления контроля и противодействия</w:t>
      </w:r>
    </w:p>
    <w:p w:rsidR="000B7F3B" w:rsidRDefault="000B7F3B">
      <w:pPr>
        <w:pStyle w:val="ConsPlusNonformat"/>
        <w:jc w:val="both"/>
      </w:pPr>
      <w:r>
        <w:t xml:space="preserve">                                      коррупции Рязанской области</w:t>
      </w:r>
    </w:p>
    <w:p w:rsidR="000B7F3B" w:rsidRDefault="000B7F3B">
      <w:pPr>
        <w:pStyle w:val="ConsPlusNonformat"/>
        <w:jc w:val="both"/>
      </w:pPr>
      <w:r>
        <w:t xml:space="preserve">                                      (от) ________________________________</w:t>
      </w:r>
    </w:p>
    <w:p w:rsidR="000B7F3B" w:rsidRDefault="000B7F3B">
      <w:pPr>
        <w:pStyle w:val="ConsPlusNonformat"/>
        <w:jc w:val="both"/>
      </w:pPr>
      <w:r>
        <w:t xml:space="preserve">                                            (Ф.И.О., занимаемая должность)</w:t>
      </w:r>
    </w:p>
    <w:p w:rsidR="000B7F3B" w:rsidRDefault="000B7F3B">
      <w:pPr>
        <w:pStyle w:val="ConsPlusNonformat"/>
        <w:jc w:val="both"/>
      </w:pPr>
    </w:p>
    <w:p w:rsidR="000B7F3B" w:rsidRDefault="000B7F3B">
      <w:pPr>
        <w:pStyle w:val="ConsPlusNonformat"/>
        <w:jc w:val="both"/>
      </w:pPr>
      <w:bookmarkStart w:id="4" w:name="P109"/>
      <w:bookmarkEnd w:id="4"/>
      <w:r>
        <w:t xml:space="preserve">                                УВЕДОМЛЕНИЕ</w:t>
      </w:r>
    </w:p>
    <w:p w:rsidR="000B7F3B" w:rsidRDefault="000B7F3B">
      <w:pPr>
        <w:pStyle w:val="ConsPlusNonformat"/>
        <w:jc w:val="both"/>
      </w:pPr>
      <w:r>
        <w:t xml:space="preserve">                            О ПОЛУЧЕНИИ ПОДАРКА</w:t>
      </w:r>
    </w:p>
    <w:p w:rsidR="000B7F3B" w:rsidRDefault="000B7F3B">
      <w:pPr>
        <w:pStyle w:val="ConsPlusNonformat"/>
        <w:jc w:val="both"/>
      </w:pPr>
    </w:p>
    <w:p w:rsidR="000B7F3B" w:rsidRDefault="000B7F3B">
      <w:pPr>
        <w:pStyle w:val="ConsPlusNonformat"/>
        <w:jc w:val="both"/>
      </w:pPr>
      <w:r>
        <w:t xml:space="preserve">    Извещаю о получении ___________________________________________________</w:t>
      </w:r>
    </w:p>
    <w:p w:rsidR="000B7F3B" w:rsidRDefault="000B7F3B">
      <w:pPr>
        <w:pStyle w:val="ConsPlusNonformat"/>
        <w:jc w:val="both"/>
      </w:pPr>
      <w:r>
        <w:t xml:space="preserve">                                      (дата получения)</w:t>
      </w:r>
    </w:p>
    <w:p w:rsidR="000B7F3B" w:rsidRDefault="000B7F3B">
      <w:pPr>
        <w:pStyle w:val="ConsPlusNonformat"/>
        <w:jc w:val="both"/>
      </w:pPr>
      <w:r>
        <w:t>подарка(</w:t>
      </w:r>
      <w:proofErr w:type="spellStart"/>
      <w:r>
        <w:t>ов</w:t>
      </w:r>
      <w:proofErr w:type="spellEnd"/>
      <w:r>
        <w:t>) на ____________________________________________________________</w:t>
      </w:r>
    </w:p>
    <w:p w:rsidR="000B7F3B" w:rsidRDefault="000B7F3B">
      <w:pPr>
        <w:pStyle w:val="ConsPlusNonformat"/>
        <w:jc w:val="both"/>
      </w:pPr>
      <w:r>
        <w:t xml:space="preserve">           (наименование протокольного мероприятия, служебной командировки,</w:t>
      </w:r>
    </w:p>
    <w:p w:rsidR="000B7F3B" w:rsidRDefault="000B7F3B">
      <w:pPr>
        <w:pStyle w:val="ConsPlusNonformat"/>
        <w:jc w:val="both"/>
      </w:pPr>
      <w:r>
        <w:t>___________________________________________________________________________</w:t>
      </w:r>
    </w:p>
    <w:p w:rsidR="000B7F3B" w:rsidRDefault="000B7F3B">
      <w:pPr>
        <w:pStyle w:val="ConsPlusNonformat"/>
        <w:jc w:val="both"/>
      </w:pPr>
      <w:r>
        <w:t xml:space="preserve">        другого официального мероприятия, место и дата проведения)</w:t>
      </w:r>
    </w:p>
    <w:p w:rsidR="000B7F3B" w:rsidRDefault="000B7F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22"/>
        <w:gridCol w:w="2608"/>
        <w:gridCol w:w="1559"/>
        <w:gridCol w:w="2126"/>
      </w:tblGrid>
      <w:tr w:rsidR="000B7F3B">
        <w:tc>
          <w:tcPr>
            <w:tcW w:w="2722" w:type="dxa"/>
          </w:tcPr>
          <w:p w:rsidR="000B7F3B" w:rsidRDefault="000B7F3B">
            <w:pPr>
              <w:pStyle w:val="ConsPlusNormal"/>
            </w:pPr>
            <w:r>
              <w:t>Наименование подарка</w:t>
            </w:r>
          </w:p>
        </w:tc>
        <w:tc>
          <w:tcPr>
            <w:tcW w:w="2608" w:type="dxa"/>
          </w:tcPr>
          <w:p w:rsidR="000B7F3B" w:rsidRDefault="000B7F3B">
            <w:pPr>
              <w:pStyle w:val="ConsPlusNormal"/>
              <w:jc w:val="center"/>
            </w:pPr>
            <w:r>
              <w:t>Характеристика подарка, его описание</w:t>
            </w:r>
          </w:p>
        </w:tc>
        <w:tc>
          <w:tcPr>
            <w:tcW w:w="1559" w:type="dxa"/>
          </w:tcPr>
          <w:p w:rsidR="000B7F3B" w:rsidRDefault="000B7F3B">
            <w:pPr>
              <w:pStyle w:val="ConsPlusNormal"/>
              <w:jc w:val="center"/>
            </w:pPr>
            <w:r>
              <w:t>Количество предметов</w:t>
            </w:r>
          </w:p>
        </w:tc>
        <w:tc>
          <w:tcPr>
            <w:tcW w:w="2126" w:type="dxa"/>
          </w:tcPr>
          <w:p w:rsidR="000B7F3B" w:rsidRDefault="000B7F3B">
            <w:pPr>
              <w:pStyle w:val="ConsPlusNormal"/>
              <w:jc w:val="center"/>
            </w:pPr>
            <w:r>
              <w:t xml:space="preserve">Стоимость в рублях </w:t>
            </w:r>
            <w:hyperlink w:anchor="P137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0B7F3B">
        <w:tc>
          <w:tcPr>
            <w:tcW w:w="2722" w:type="dxa"/>
          </w:tcPr>
          <w:p w:rsidR="000B7F3B" w:rsidRDefault="000B7F3B">
            <w:pPr>
              <w:pStyle w:val="ConsPlusNormal"/>
            </w:pPr>
            <w:r>
              <w:t>1.</w:t>
            </w:r>
          </w:p>
        </w:tc>
        <w:tc>
          <w:tcPr>
            <w:tcW w:w="2608" w:type="dxa"/>
          </w:tcPr>
          <w:p w:rsidR="000B7F3B" w:rsidRDefault="000B7F3B">
            <w:pPr>
              <w:pStyle w:val="ConsPlusNormal"/>
            </w:pPr>
          </w:p>
        </w:tc>
        <w:tc>
          <w:tcPr>
            <w:tcW w:w="1559" w:type="dxa"/>
          </w:tcPr>
          <w:p w:rsidR="000B7F3B" w:rsidRDefault="000B7F3B">
            <w:pPr>
              <w:pStyle w:val="ConsPlusNormal"/>
            </w:pPr>
          </w:p>
        </w:tc>
        <w:tc>
          <w:tcPr>
            <w:tcW w:w="2126" w:type="dxa"/>
          </w:tcPr>
          <w:p w:rsidR="000B7F3B" w:rsidRDefault="000B7F3B">
            <w:pPr>
              <w:pStyle w:val="ConsPlusNormal"/>
            </w:pPr>
          </w:p>
        </w:tc>
      </w:tr>
      <w:tr w:rsidR="000B7F3B">
        <w:tc>
          <w:tcPr>
            <w:tcW w:w="2722" w:type="dxa"/>
          </w:tcPr>
          <w:p w:rsidR="000B7F3B" w:rsidRDefault="000B7F3B">
            <w:pPr>
              <w:pStyle w:val="ConsPlusNormal"/>
            </w:pPr>
            <w:r>
              <w:t>2.</w:t>
            </w:r>
          </w:p>
        </w:tc>
        <w:tc>
          <w:tcPr>
            <w:tcW w:w="2608" w:type="dxa"/>
          </w:tcPr>
          <w:p w:rsidR="000B7F3B" w:rsidRDefault="000B7F3B">
            <w:pPr>
              <w:pStyle w:val="ConsPlusNormal"/>
            </w:pPr>
          </w:p>
        </w:tc>
        <w:tc>
          <w:tcPr>
            <w:tcW w:w="1559" w:type="dxa"/>
          </w:tcPr>
          <w:p w:rsidR="000B7F3B" w:rsidRDefault="000B7F3B">
            <w:pPr>
              <w:pStyle w:val="ConsPlusNormal"/>
            </w:pPr>
          </w:p>
        </w:tc>
        <w:tc>
          <w:tcPr>
            <w:tcW w:w="2126" w:type="dxa"/>
          </w:tcPr>
          <w:p w:rsidR="000B7F3B" w:rsidRDefault="000B7F3B">
            <w:pPr>
              <w:pStyle w:val="ConsPlusNormal"/>
            </w:pPr>
          </w:p>
        </w:tc>
      </w:tr>
      <w:tr w:rsidR="000B7F3B">
        <w:tc>
          <w:tcPr>
            <w:tcW w:w="2722" w:type="dxa"/>
          </w:tcPr>
          <w:p w:rsidR="000B7F3B" w:rsidRDefault="000B7F3B">
            <w:pPr>
              <w:pStyle w:val="ConsPlusNormal"/>
            </w:pPr>
            <w:r>
              <w:t>Итого</w:t>
            </w:r>
          </w:p>
        </w:tc>
        <w:tc>
          <w:tcPr>
            <w:tcW w:w="2608" w:type="dxa"/>
          </w:tcPr>
          <w:p w:rsidR="000B7F3B" w:rsidRDefault="000B7F3B">
            <w:pPr>
              <w:pStyle w:val="ConsPlusNormal"/>
            </w:pPr>
          </w:p>
        </w:tc>
        <w:tc>
          <w:tcPr>
            <w:tcW w:w="1559" w:type="dxa"/>
          </w:tcPr>
          <w:p w:rsidR="000B7F3B" w:rsidRDefault="000B7F3B">
            <w:pPr>
              <w:pStyle w:val="ConsPlusNormal"/>
            </w:pPr>
          </w:p>
        </w:tc>
        <w:tc>
          <w:tcPr>
            <w:tcW w:w="2126" w:type="dxa"/>
          </w:tcPr>
          <w:p w:rsidR="000B7F3B" w:rsidRDefault="000B7F3B">
            <w:pPr>
              <w:pStyle w:val="ConsPlusNormal"/>
            </w:pPr>
          </w:p>
        </w:tc>
      </w:tr>
    </w:tbl>
    <w:p w:rsidR="000B7F3B" w:rsidRDefault="000B7F3B">
      <w:pPr>
        <w:pStyle w:val="ConsPlusNormal"/>
        <w:spacing w:before="220"/>
        <w:ind w:firstLine="540"/>
        <w:jc w:val="both"/>
      </w:pPr>
      <w:bookmarkStart w:id="5" w:name="P137"/>
      <w:bookmarkEnd w:id="5"/>
      <w:r>
        <w:t>&lt;*&gt; Заполняется при наличии документов, подтверждающих стоимость подарка.</w:t>
      </w:r>
    </w:p>
    <w:p w:rsidR="000B7F3B" w:rsidRDefault="000B7F3B">
      <w:pPr>
        <w:pStyle w:val="ConsPlusNonformat"/>
        <w:jc w:val="both"/>
      </w:pPr>
      <w:r>
        <w:t xml:space="preserve">    Приложение: ________________________________________ на _____ листах.</w:t>
      </w:r>
    </w:p>
    <w:p w:rsidR="000B7F3B" w:rsidRDefault="000B7F3B">
      <w:pPr>
        <w:pStyle w:val="ConsPlusNonformat"/>
        <w:jc w:val="both"/>
      </w:pPr>
      <w:r>
        <w:t xml:space="preserve">                       (наименование документа)</w:t>
      </w:r>
    </w:p>
    <w:p w:rsidR="000B7F3B" w:rsidRDefault="000B7F3B">
      <w:pPr>
        <w:pStyle w:val="ConsPlusNonformat"/>
        <w:jc w:val="both"/>
      </w:pPr>
      <w:r>
        <w:t xml:space="preserve">    Лицо, представившее уведомление _____________ _____________________</w:t>
      </w:r>
    </w:p>
    <w:p w:rsidR="000B7F3B" w:rsidRDefault="000B7F3B">
      <w:pPr>
        <w:pStyle w:val="ConsPlusNonformat"/>
        <w:jc w:val="both"/>
      </w:pPr>
      <w:r>
        <w:t xml:space="preserve">                                      (</w:t>
      </w:r>
      <w:proofErr w:type="gramStart"/>
      <w:r>
        <w:t xml:space="preserve">подпись)   </w:t>
      </w:r>
      <w:proofErr w:type="gramEnd"/>
      <w:r>
        <w:t>(расшифровка подписи)</w:t>
      </w:r>
    </w:p>
    <w:p w:rsidR="000B7F3B" w:rsidRDefault="000B7F3B">
      <w:pPr>
        <w:pStyle w:val="ConsPlusNonformat"/>
        <w:jc w:val="both"/>
      </w:pPr>
      <w:r>
        <w:t xml:space="preserve">    "___" ________20__ г.</w:t>
      </w:r>
    </w:p>
    <w:p w:rsidR="000B7F3B" w:rsidRDefault="000B7F3B">
      <w:pPr>
        <w:pStyle w:val="ConsPlusNonformat"/>
        <w:jc w:val="both"/>
      </w:pPr>
    </w:p>
    <w:p w:rsidR="000B7F3B" w:rsidRDefault="000B7F3B">
      <w:pPr>
        <w:pStyle w:val="ConsPlusNonformat"/>
        <w:jc w:val="both"/>
      </w:pPr>
      <w:r>
        <w:t xml:space="preserve">    Лицо, принявшее уведомление ______________ __________________________</w:t>
      </w:r>
    </w:p>
    <w:p w:rsidR="000B7F3B" w:rsidRDefault="000B7F3B">
      <w:pPr>
        <w:pStyle w:val="ConsPlusNonformat"/>
        <w:jc w:val="both"/>
      </w:pPr>
      <w:r>
        <w:t xml:space="preserve">                                   (</w:t>
      </w:r>
      <w:proofErr w:type="gramStart"/>
      <w:r>
        <w:t xml:space="preserve">подпись)   </w:t>
      </w:r>
      <w:proofErr w:type="gramEnd"/>
      <w:r>
        <w:t xml:space="preserve">  (расшифровка подписи)</w:t>
      </w:r>
    </w:p>
    <w:p w:rsidR="000B7F3B" w:rsidRDefault="000B7F3B">
      <w:pPr>
        <w:pStyle w:val="ConsPlusNonformat"/>
        <w:jc w:val="both"/>
      </w:pPr>
      <w:r>
        <w:t xml:space="preserve">    "___" ________20__ г.</w:t>
      </w:r>
    </w:p>
    <w:p w:rsidR="000B7F3B" w:rsidRDefault="000B7F3B">
      <w:pPr>
        <w:pStyle w:val="ConsPlusNonformat"/>
        <w:jc w:val="both"/>
      </w:pPr>
    </w:p>
    <w:p w:rsidR="000B7F3B" w:rsidRDefault="000B7F3B">
      <w:pPr>
        <w:pStyle w:val="ConsPlusNonformat"/>
        <w:jc w:val="both"/>
      </w:pPr>
      <w:r>
        <w:t xml:space="preserve">    </w:t>
      </w:r>
      <w:proofErr w:type="gramStart"/>
      <w:r>
        <w:t>Регистрационный  номер</w:t>
      </w:r>
      <w:proofErr w:type="gramEnd"/>
      <w:r>
        <w:t xml:space="preserve">  в  журнале  регистрации уведомлений о получении</w:t>
      </w:r>
    </w:p>
    <w:p w:rsidR="000B7F3B" w:rsidRDefault="000B7F3B">
      <w:pPr>
        <w:pStyle w:val="ConsPlusNonformat"/>
        <w:jc w:val="both"/>
      </w:pPr>
      <w:r>
        <w:t>подарков ________________.</w:t>
      </w:r>
    </w:p>
    <w:p w:rsidR="000B7F3B" w:rsidRDefault="000B7F3B">
      <w:pPr>
        <w:pStyle w:val="ConsPlusNonformat"/>
        <w:jc w:val="both"/>
      </w:pPr>
    </w:p>
    <w:p w:rsidR="000B7F3B" w:rsidRDefault="000B7F3B">
      <w:pPr>
        <w:pStyle w:val="ConsPlusNonformat"/>
        <w:jc w:val="both"/>
      </w:pPr>
      <w:r>
        <w:t xml:space="preserve">    "___" ________20__ г.</w:t>
      </w:r>
    </w:p>
    <w:p w:rsidR="000B7F3B" w:rsidRDefault="000B7F3B">
      <w:pPr>
        <w:pStyle w:val="ConsPlusNormal"/>
        <w:jc w:val="right"/>
        <w:outlineLvl w:val="1"/>
      </w:pPr>
      <w:r>
        <w:lastRenderedPageBreak/>
        <w:t>Приложение N 2</w:t>
      </w:r>
    </w:p>
    <w:p w:rsidR="000B7F3B" w:rsidRDefault="000B7F3B">
      <w:pPr>
        <w:pStyle w:val="ConsPlusNormal"/>
        <w:jc w:val="right"/>
      </w:pPr>
      <w:r>
        <w:t>к Положению о порядке сообщения</w:t>
      </w:r>
    </w:p>
    <w:p w:rsidR="000B7F3B" w:rsidRDefault="000B7F3B">
      <w:pPr>
        <w:pStyle w:val="ConsPlusNormal"/>
        <w:jc w:val="right"/>
      </w:pPr>
      <w:r>
        <w:t>государственными гражданскими</w:t>
      </w:r>
    </w:p>
    <w:p w:rsidR="000B7F3B" w:rsidRDefault="000B7F3B">
      <w:pPr>
        <w:pStyle w:val="ConsPlusNormal"/>
        <w:jc w:val="right"/>
      </w:pPr>
      <w:r>
        <w:t>служащими главного управления</w:t>
      </w:r>
    </w:p>
    <w:p w:rsidR="000B7F3B" w:rsidRDefault="000B7F3B">
      <w:pPr>
        <w:pStyle w:val="ConsPlusNormal"/>
        <w:jc w:val="right"/>
      </w:pPr>
      <w:r>
        <w:t>контроля и противодействия</w:t>
      </w:r>
    </w:p>
    <w:p w:rsidR="000B7F3B" w:rsidRDefault="000B7F3B">
      <w:pPr>
        <w:pStyle w:val="ConsPlusNormal"/>
        <w:jc w:val="right"/>
      </w:pPr>
      <w:r>
        <w:t>коррупции Рязанской области о</w:t>
      </w:r>
    </w:p>
    <w:p w:rsidR="000B7F3B" w:rsidRDefault="000B7F3B">
      <w:pPr>
        <w:pStyle w:val="ConsPlusNormal"/>
        <w:jc w:val="right"/>
      </w:pPr>
      <w:r>
        <w:t>получении подарка в связи с</w:t>
      </w:r>
    </w:p>
    <w:p w:rsidR="000B7F3B" w:rsidRDefault="000B7F3B">
      <w:pPr>
        <w:pStyle w:val="ConsPlusNormal"/>
        <w:jc w:val="right"/>
      </w:pPr>
      <w:r>
        <w:t>протокольными мероприятиями,</w:t>
      </w:r>
    </w:p>
    <w:p w:rsidR="000B7F3B" w:rsidRDefault="000B7F3B">
      <w:pPr>
        <w:pStyle w:val="ConsPlusNormal"/>
        <w:jc w:val="right"/>
      </w:pPr>
      <w:r>
        <w:t>служебными командировками и</w:t>
      </w:r>
    </w:p>
    <w:p w:rsidR="000B7F3B" w:rsidRDefault="000B7F3B">
      <w:pPr>
        <w:pStyle w:val="ConsPlusNormal"/>
        <w:jc w:val="right"/>
      </w:pPr>
      <w:r>
        <w:t>другими официальными</w:t>
      </w:r>
    </w:p>
    <w:p w:rsidR="000B7F3B" w:rsidRDefault="000B7F3B">
      <w:pPr>
        <w:pStyle w:val="ConsPlusNormal"/>
        <w:jc w:val="right"/>
      </w:pPr>
      <w:r>
        <w:t>мероприятиями, участие в</w:t>
      </w:r>
    </w:p>
    <w:p w:rsidR="000B7F3B" w:rsidRDefault="000B7F3B">
      <w:pPr>
        <w:pStyle w:val="ConsPlusNormal"/>
        <w:jc w:val="right"/>
      </w:pPr>
      <w:r>
        <w:t>которых связано с исполнением ими</w:t>
      </w:r>
    </w:p>
    <w:p w:rsidR="000B7F3B" w:rsidRDefault="000B7F3B">
      <w:pPr>
        <w:pStyle w:val="ConsPlusNormal"/>
        <w:jc w:val="right"/>
      </w:pPr>
      <w:r>
        <w:t>служебных (должностных)</w:t>
      </w:r>
    </w:p>
    <w:p w:rsidR="000B7F3B" w:rsidRDefault="000B7F3B">
      <w:pPr>
        <w:pStyle w:val="ConsPlusNormal"/>
        <w:jc w:val="right"/>
      </w:pPr>
      <w:r>
        <w:t>обязанностей, сдачи и оценки подарка,</w:t>
      </w:r>
    </w:p>
    <w:p w:rsidR="000B7F3B" w:rsidRDefault="000B7F3B">
      <w:pPr>
        <w:pStyle w:val="ConsPlusNormal"/>
        <w:jc w:val="right"/>
      </w:pPr>
      <w:r>
        <w:t>реализации (выкупа) и зачисления</w:t>
      </w:r>
    </w:p>
    <w:p w:rsidR="000B7F3B" w:rsidRDefault="000B7F3B">
      <w:pPr>
        <w:pStyle w:val="ConsPlusNormal"/>
        <w:jc w:val="right"/>
      </w:pPr>
      <w:r>
        <w:t>средств, вырученных от его</w:t>
      </w:r>
    </w:p>
    <w:p w:rsidR="000B7F3B" w:rsidRDefault="000B7F3B">
      <w:pPr>
        <w:pStyle w:val="ConsPlusNormal"/>
        <w:jc w:val="right"/>
      </w:pPr>
      <w:r>
        <w:t>реализации</w:t>
      </w:r>
    </w:p>
    <w:p w:rsidR="000B7F3B" w:rsidRDefault="000B7F3B">
      <w:pPr>
        <w:pStyle w:val="ConsPlusNormal"/>
        <w:jc w:val="both"/>
      </w:pPr>
    </w:p>
    <w:p w:rsidR="000B7F3B" w:rsidRDefault="000B7F3B">
      <w:pPr>
        <w:pStyle w:val="ConsPlusNormal"/>
        <w:jc w:val="center"/>
      </w:pPr>
      <w:bookmarkStart w:id="6" w:name="P176"/>
      <w:bookmarkEnd w:id="6"/>
      <w:r>
        <w:t>ЖУРНАЛ</w:t>
      </w:r>
    </w:p>
    <w:p w:rsidR="000B7F3B" w:rsidRDefault="000B7F3B">
      <w:pPr>
        <w:pStyle w:val="ConsPlusNormal"/>
        <w:jc w:val="center"/>
      </w:pPr>
      <w:r>
        <w:t>РЕГИСТРАЦИИ УВЕДОМЛЕНИЙ О ПОЛУЧЕНИИ ПОДАРКОВ</w:t>
      </w:r>
    </w:p>
    <w:p w:rsidR="000B7F3B" w:rsidRDefault="000B7F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1523"/>
        <w:gridCol w:w="1573"/>
        <w:gridCol w:w="1304"/>
        <w:gridCol w:w="1361"/>
        <w:gridCol w:w="1417"/>
        <w:gridCol w:w="1361"/>
      </w:tblGrid>
      <w:tr w:rsidR="000B7F3B">
        <w:tc>
          <w:tcPr>
            <w:tcW w:w="510" w:type="dxa"/>
          </w:tcPr>
          <w:p w:rsidR="000B7F3B" w:rsidRDefault="000B7F3B">
            <w:pPr>
              <w:pStyle w:val="ConsPlusNormal"/>
              <w:jc w:val="center"/>
            </w:pPr>
            <w:r>
              <w:t>NN</w:t>
            </w:r>
          </w:p>
          <w:p w:rsidR="000B7F3B" w:rsidRDefault="000B7F3B">
            <w:pPr>
              <w:pStyle w:val="ConsPlusNormal"/>
              <w:jc w:val="center"/>
            </w:pPr>
            <w:proofErr w:type="spellStart"/>
            <w:r>
              <w:t>пп</w:t>
            </w:r>
            <w:proofErr w:type="spellEnd"/>
          </w:p>
        </w:tc>
        <w:tc>
          <w:tcPr>
            <w:tcW w:w="1523" w:type="dxa"/>
          </w:tcPr>
          <w:p w:rsidR="000B7F3B" w:rsidRDefault="000B7F3B">
            <w:pPr>
              <w:pStyle w:val="ConsPlusNormal"/>
              <w:jc w:val="center"/>
            </w:pPr>
            <w:r>
              <w:t>Дата регистрации уведомления о получении подарка</w:t>
            </w:r>
          </w:p>
        </w:tc>
        <w:tc>
          <w:tcPr>
            <w:tcW w:w="1573" w:type="dxa"/>
          </w:tcPr>
          <w:p w:rsidR="000B7F3B" w:rsidRDefault="000B7F3B">
            <w:pPr>
              <w:pStyle w:val="ConsPlusNormal"/>
              <w:jc w:val="center"/>
            </w:pPr>
            <w:r>
              <w:t>Характеристика подарка, его описание, количество предметов</w:t>
            </w:r>
          </w:p>
        </w:tc>
        <w:tc>
          <w:tcPr>
            <w:tcW w:w="1304" w:type="dxa"/>
          </w:tcPr>
          <w:p w:rsidR="000B7F3B" w:rsidRDefault="000B7F3B">
            <w:pPr>
              <w:pStyle w:val="ConsPlusNormal"/>
              <w:jc w:val="center"/>
            </w:pPr>
            <w:r>
              <w:t>Ф.И.О. лица, подавшего уведомление о получении подарка</w:t>
            </w:r>
          </w:p>
        </w:tc>
        <w:tc>
          <w:tcPr>
            <w:tcW w:w="1361" w:type="dxa"/>
          </w:tcPr>
          <w:p w:rsidR="000B7F3B" w:rsidRDefault="000B7F3B">
            <w:pPr>
              <w:pStyle w:val="ConsPlusNormal"/>
              <w:jc w:val="center"/>
            </w:pPr>
            <w:r>
              <w:t>Должность лица, подавшего уведомление о получении подарка</w:t>
            </w:r>
          </w:p>
        </w:tc>
        <w:tc>
          <w:tcPr>
            <w:tcW w:w="1417" w:type="dxa"/>
          </w:tcPr>
          <w:p w:rsidR="000B7F3B" w:rsidRDefault="000B7F3B">
            <w:pPr>
              <w:pStyle w:val="ConsPlusNormal"/>
              <w:jc w:val="center"/>
            </w:pPr>
            <w:r>
              <w:t>Ф.И.О. лица, принявшего уведомление о получении подарка</w:t>
            </w:r>
          </w:p>
        </w:tc>
        <w:tc>
          <w:tcPr>
            <w:tcW w:w="1361" w:type="dxa"/>
          </w:tcPr>
          <w:p w:rsidR="000B7F3B" w:rsidRDefault="000B7F3B">
            <w:pPr>
              <w:pStyle w:val="ConsPlusNormal"/>
              <w:jc w:val="center"/>
            </w:pPr>
            <w:r>
              <w:t>Подпись лица, принявшего уведомление о получении подарка</w:t>
            </w:r>
          </w:p>
        </w:tc>
      </w:tr>
      <w:tr w:rsidR="000B7F3B">
        <w:tc>
          <w:tcPr>
            <w:tcW w:w="510" w:type="dxa"/>
          </w:tcPr>
          <w:p w:rsidR="000B7F3B" w:rsidRDefault="000B7F3B">
            <w:pPr>
              <w:pStyle w:val="ConsPlusNormal"/>
            </w:pPr>
          </w:p>
        </w:tc>
        <w:tc>
          <w:tcPr>
            <w:tcW w:w="1523" w:type="dxa"/>
          </w:tcPr>
          <w:p w:rsidR="000B7F3B" w:rsidRDefault="000B7F3B">
            <w:pPr>
              <w:pStyle w:val="ConsPlusNormal"/>
            </w:pPr>
          </w:p>
        </w:tc>
        <w:tc>
          <w:tcPr>
            <w:tcW w:w="1573" w:type="dxa"/>
          </w:tcPr>
          <w:p w:rsidR="000B7F3B" w:rsidRDefault="000B7F3B">
            <w:pPr>
              <w:pStyle w:val="ConsPlusNormal"/>
            </w:pPr>
          </w:p>
        </w:tc>
        <w:tc>
          <w:tcPr>
            <w:tcW w:w="1304" w:type="dxa"/>
          </w:tcPr>
          <w:p w:rsidR="000B7F3B" w:rsidRDefault="000B7F3B">
            <w:pPr>
              <w:pStyle w:val="ConsPlusNormal"/>
            </w:pPr>
          </w:p>
        </w:tc>
        <w:tc>
          <w:tcPr>
            <w:tcW w:w="1361" w:type="dxa"/>
          </w:tcPr>
          <w:p w:rsidR="000B7F3B" w:rsidRDefault="000B7F3B">
            <w:pPr>
              <w:pStyle w:val="ConsPlusNormal"/>
            </w:pPr>
          </w:p>
        </w:tc>
        <w:tc>
          <w:tcPr>
            <w:tcW w:w="1417" w:type="dxa"/>
          </w:tcPr>
          <w:p w:rsidR="000B7F3B" w:rsidRDefault="000B7F3B">
            <w:pPr>
              <w:pStyle w:val="ConsPlusNormal"/>
            </w:pPr>
          </w:p>
        </w:tc>
        <w:tc>
          <w:tcPr>
            <w:tcW w:w="1361" w:type="dxa"/>
          </w:tcPr>
          <w:p w:rsidR="000B7F3B" w:rsidRDefault="000B7F3B">
            <w:pPr>
              <w:pStyle w:val="ConsPlusNormal"/>
            </w:pPr>
          </w:p>
        </w:tc>
      </w:tr>
      <w:tr w:rsidR="000B7F3B">
        <w:tc>
          <w:tcPr>
            <w:tcW w:w="510" w:type="dxa"/>
          </w:tcPr>
          <w:p w:rsidR="000B7F3B" w:rsidRDefault="000B7F3B">
            <w:pPr>
              <w:pStyle w:val="ConsPlusNormal"/>
            </w:pPr>
          </w:p>
        </w:tc>
        <w:tc>
          <w:tcPr>
            <w:tcW w:w="1523" w:type="dxa"/>
          </w:tcPr>
          <w:p w:rsidR="000B7F3B" w:rsidRDefault="000B7F3B">
            <w:pPr>
              <w:pStyle w:val="ConsPlusNormal"/>
            </w:pPr>
          </w:p>
        </w:tc>
        <w:tc>
          <w:tcPr>
            <w:tcW w:w="1573" w:type="dxa"/>
          </w:tcPr>
          <w:p w:rsidR="000B7F3B" w:rsidRDefault="000B7F3B">
            <w:pPr>
              <w:pStyle w:val="ConsPlusNormal"/>
            </w:pPr>
          </w:p>
        </w:tc>
        <w:tc>
          <w:tcPr>
            <w:tcW w:w="1304" w:type="dxa"/>
          </w:tcPr>
          <w:p w:rsidR="000B7F3B" w:rsidRDefault="000B7F3B">
            <w:pPr>
              <w:pStyle w:val="ConsPlusNormal"/>
            </w:pPr>
          </w:p>
        </w:tc>
        <w:tc>
          <w:tcPr>
            <w:tcW w:w="1361" w:type="dxa"/>
          </w:tcPr>
          <w:p w:rsidR="000B7F3B" w:rsidRDefault="000B7F3B">
            <w:pPr>
              <w:pStyle w:val="ConsPlusNormal"/>
            </w:pPr>
          </w:p>
        </w:tc>
        <w:tc>
          <w:tcPr>
            <w:tcW w:w="1417" w:type="dxa"/>
          </w:tcPr>
          <w:p w:rsidR="000B7F3B" w:rsidRDefault="000B7F3B">
            <w:pPr>
              <w:pStyle w:val="ConsPlusNormal"/>
            </w:pPr>
          </w:p>
        </w:tc>
        <w:tc>
          <w:tcPr>
            <w:tcW w:w="1361" w:type="dxa"/>
          </w:tcPr>
          <w:p w:rsidR="000B7F3B" w:rsidRDefault="000B7F3B">
            <w:pPr>
              <w:pStyle w:val="ConsPlusNormal"/>
            </w:pPr>
          </w:p>
        </w:tc>
      </w:tr>
      <w:tr w:rsidR="000B7F3B">
        <w:tc>
          <w:tcPr>
            <w:tcW w:w="510" w:type="dxa"/>
          </w:tcPr>
          <w:p w:rsidR="000B7F3B" w:rsidRDefault="000B7F3B">
            <w:pPr>
              <w:pStyle w:val="ConsPlusNormal"/>
            </w:pPr>
          </w:p>
        </w:tc>
        <w:tc>
          <w:tcPr>
            <w:tcW w:w="1523" w:type="dxa"/>
          </w:tcPr>
          <w:p w:rsidR="000B7F3B" w:rsidRDefault="000B7F3B">
            <w:pPr>
              <w:pStyle w:val="ConsPlusNormal"/>
            </w:pPr>
          </w:p>
        </w:tc>
        <w:tc>
          <w:tcPr>
            <w:tcW w:w="1573" w:type="dxa"/>
          </w:tcPr>
          <w:p w:rsidR="000B7F3B" w:rsidRDefault="000B7F3B">
            <w:pPr>
              <w:pStyle w:val="ConsPlusNormal"/>
            </w:pPr>
          </w:p>
        </w:tc>
        <w:tc>
          <w:tcPr>
            <w:tcW w:w="1304" w:type="dxa"/>
          </w:tcPr>
          <w:p w:rsidR="000B7F3B" w:rsidRDefault="000B7F3B">
            <w:pPr>
              <w:pStyle w:val="ConsPlusNormal"/>
            </w:pPr>
          </w:p>
        </w:tc>
        <w:tc>
          <w:tcPr>
            <w:tcW w:w="1361" w:type="dxa"/>
          </w:tcPr>
          <w:p w:rsidR="000B7F3B" w:rsidRDefault="000B7F3B">
            <w:pPr>
              <w:pStyle w:val="ConsPlusNormal"/>
            </w:pPr>
          </w:p>
        </w:tc>
        <w:tc>
          <w:tcPr>
            <w:tcW w:w="1417" w:type="dxa"/>
          </w:tcPr>
          <w:p w:rsidR="000B7F3B" w:rsidRDefault="000B7F3B">
            <w:pPr>
              <w:pStyle w:val="ConsPlusNormal"/>
            </w:pPr>
          </w:p>
        </w:tc>
        <w:tc>
          <w:tcPr>
            <w:tcW w:w="1361" w:type="dxa"/>
          </w:tcPr>
          <w:p w:rsidR="000B7F3B" w:rsidRDefault="000B7F3B">
            <w:pPr>
              <w:pStyle w:val="ConsPlusNormal"/>
            </w:pPr>
          </w:p>
        </w:tc>
      </w:tr>
    </w:tbl>
    <w:p w:rsidR="000B7F3B" w:rsidRDefault="000B7F3B">
      <w:pPr>
        <w:pStyle w:val="ConsPlusNormal"/>
        <w:jc w:val="both"/>
      </w:pPr>
    </w:p>
    <w:p w:rsidR="000B7F3B" w:rsidRDefault="000B7F3B">
      <w:pPr>
        <w:pStyle w:val="ConsPlusNormal"/>
        <w:jc w:val="both"/>
      </w:pPr>
    </w:p>
    <w:p w:rsidR="000B7F3B" w:rsidRDefault="000B7F3B">
      <w:pPr>
        <w:pStyle w:val="ConsPlusNormal"/>
        <w:jc w:val="both"/>
      </w:pPr>
    </w:p>
    <w:p w:rsidR="000B7F3B" w:rsidRDefault="000B7F3B">
      <w:pPr>
        <w:pStyle w:val="ConsPlusNormal"/>
        <w:jc w:val="both"/>
      </w:pPr>
    </w:p>
    <w:p w:rsidR="000B7F3B" w:rsidRDefault="000B7F3B">
      <w:pPr>
        <w:pStyle w:val="ConsPlusNormal"/>
        <w:jc w:val="both"/>
      </w:pPr>
    </w:p>
    <w:p w:rsidR="000B7F3B" w:rsidRDefault="000B7F3B">
      <w:pPr>
        <w:pStyle w:val="ConsPlusNormal"/>
        <w:jc w:val="both"/>
      </w:pPr>
    </w:p>
    <w:p w:rsidR="000B7F3B" w:rsidRDefault="000B7F3B">
      <w:pPr>
        <w:pStyle w:val="ConsPlusNormal"/>
        <w:jc w:val="both"/>
      </w:pPr>
    </w:p>
    <w:p w:rsidR="000B7F3B" w:rsidRDefault="000B7F3B">
      <w:pPr>
        <w:pStyle w:val="ConsPlusNormal"/>
        <w:jc w:val="both"/>
      </w:pPr>
    </w:p>
    <w:p w:rsidR="000B7F3B" w:rsidRDefault="000B7F3B">
      <w:pPr>
        <w:pStyle w:val="ConsPlusNormal"/>
        <w:jc w:val="both"/>
      </w:pPr>
    </w:p>
    <w:p w:rsidR="000B7F3B" w:rsidRDefault="000B7F3B">
      <w:pPr>
        <w:pStyle w:val="ConsPlusNormal"/>
        <w:jc w:val="both"/>
      </w:pPr>
    </w:p>
    <w:p w:rsidR="000B7F3B" w:rsidRDefault="000B7F3B">
      <w:pPr>
        <w:pStyle w:val="ConsPlusNormal"/>
        <w:jc w:val="both"/>
      </w:pPr>
    </w:p>
    <w:p w:rsidR="000B7F3B" w:rsidRDefault="000B7F3B">
      <w:pPr>
        <w:pStyle w:val="ConsPlusNormal"/>
        <w:jc w:val="both"/>
      </w:pPr>
    </w:p>
    <w:p w:rsidR="000B7F3B" w:rsidRDefault="000B7F3B">
      <w:pPr>
        <w:pStyle w:val="ConsPlusNormal"/>
        <w:jc w:val="both"/>
      </w:pPr>
    </w:p>
    <w:p w:rsidR="000B7F3B" w:rsidRDefault="000B7F3B">
      <w:pPr>
        <w:pStyle w:val="ConsPlusNormal"/>
        <w:jc w:val="both"/>
      </w:pPr>
    </w:p>
    <w:p w:rsidR="000B7F3B" w:rsidRDefault="000B7F3B">
      <w:pPr>
        <w:pStyle w:val="ConsPlusNormal"/>
        <w:jc w:val="both"/>
      </w:pPr>
    </w:p>
    <w:p w:rsidR="000B7F3B" w:rsidRDefault="000B7F3B">
      <w:pPr>
        <w:pStyle w:val="ConsPlusNormal"/>
        <w:jc w:val="both"/>
      </w:pPr>
    </w:p>
    <w:p w:rsidR="000B7F3B" w:rsidRDefault="000B7F3B">
      <w:pPr>
        <w:pStyle w:val="ConsPlusNormal"/>
        <w:jc w:val="both"/>
      </w:pPr>
    </w:p>
    <w:p w:rsidR="000B7F3B" w:rsidRDefault="000B7F3B">
      <w:pPr>
        <w:pStyle w:val="ConsPlusNormal"/>
        <w:jc w:val="both"/>
      </w:pPr>
    </w:p>
    <w:p w:rsidR="000B7F3B" w:rsidRDefault="000B7F3B">
      <w:pPr>
        <w:pStyle w:val="ConsPlusNormal"/>
        <w:jc w:val="both"/>
      </w:pPr>
    </w:p>
    <w:p w:rsidR="000B7F3B" w:rsidRDefault="000B7F3B">
      <w:pPr>
        <w:pStyle w:val="ConsPlusNormal"/>
        <w:jc w:val="both"/>
      </w:pPr>
    </w:p>
    <w:p w:rsidR="000B7F3B" w:rsidRDefault="000B7F3B">
      <w:pPr>
        <w:pStyle w:val="ConsPlusNormal"/>
        <w:jc w:val="right"/>
        <w:outlineLvl w:val="1"/>
      </w:pPr>
      <w:r>
        <w:lastRenderedPageBreak/>
        <w:t>Приложение N 3</w:t>
      </w:r>
    </w:p>
    <w:p w:rsidR="000B7F3B" w:rsidRDefault="000B7F3B">
      <w:pPr>
        <w:pStyle w:val="ConsPlusNormal"/>
        <w:jc w:val="right"/>
      </w:pPr>
      <w:r>
        <w:t>к Положению о порядке сообщения</w:t>
      </w:r>
    </w:p>
    <w:p w:rsidR="000B7F3B" w:rsidRDefault="000B7F3B">
      <w:pPr>
        <w:pStyle w:val="ConsPlusNormal"/>
        <w:jc w:val="right"/>
      </w:pPr>
      <w:r>
        <w:t>государственными гражданскими</w:t>
      </w:r>
    </w:p>
    <w:p w:rsidR="000B7F3B" w:rsidRDefault="000B7F3B">
      <w:pPr>
        <w:pStyle w:val="ConsPlusNormal"/>
        <w:jc w:val="right"/>
      </w:pPr>
      <w:r>
        <w:t>служащими главного управления</w:t>
      </w:r>
    </w:p>
    <w:p w:rsidR="000B7F3B" w:rsidRDefault="000B7F3B">
      <w:pPr>
        <w:pStyle w:val="ConsPlusNormal"/>
        <w:jc w:val="right"/>
      </w:pPr>
      <w:r>
        <w:t>контроля и противодействия</w:t>
      </w:r>
    </w:p>
    <w:p w:rsidR="000B7F3B" w:rsidRDefault="000B7F3B">
      <w:pPr>
        <w:pStyle w:val="ConsPlusNormal"/>
        <w:jc w:val="right"/>
      </w:pPr>
      <w:r>
        <w:t>коррупции Рязанской области о</w:t>
      </w:r>
    </w:p>
    <w:p w:rsidR="000B7F3B" w:rsidRDefault="000B7F3B">
      <w:pPr>
        <w:pStyle w:val="ConsPlusNormal"/>
        <w:jc w:val="right"/>
      </w:pPr>
      <w:r>
        <w:t>получении подарка в связи с</w:t>
      </w:r>
    </w:p>
    <w:p w:rsidR="000B7F3B" w:rsidRDefault="000B7F3B">
      <w:pPr>
        <w:pStyle w:val="ConsPlusNormal"/>
        <w:jc w:val="right"/>
      </w:pPr>
      <w:r>
        <w:t>протокольными мероприятиями,</w:t>
      </w:r>
    </w:p>
    <w:p w:rsidR="000B7F3B" w:rsidRDefault="000B7F3B">
      <w:pPr>
        <w:pStyle w:val="ConsPlusNormal"/>
        <w:jc w:val="right"/>
      </w:pPr>
      <w:r>
        <w:t>служебными командировками и</w:t>
      </w:r>
    </w:p>
    <w:p w:rsidR="000B7F3B" w:rsidRDefault="000B7F3B">
      <w:pPr>
        <w:pStyle w:val="ConsPlusNormal"/>
        <w:jc w:val="right"/>
      </w:pPr>
      <w:r>
        <w:t>другими официальными</w:t>
      </w:r>
    </w:p>
    <w:p w:rsidR="000B7F3B" w:rsidRDefault="000B7F3B">
      <w:pPr>
        <w:pStyle w:val="ConsPlusNormal"/>
        <w:jc w:val="right"/>
      </w:pPr>
      <w:r>
        <w:t>мероприятиями, участие в</w:t>
      </w:r>
    </w:p>
    <w:p w:rsidR="000B7F3B" w:rsidRDefault="000B7F3B">
      <w:pPr>
        <w:pStyle w:val="ConsPlusNormal"/>
        <w:jc w:val="right"/>
      </w:pPr>
      <w:r>
        <w:t>которых связано с исполнением ими</w:t>
      </w:r>
    </w:p>
    <w:p w:rsidR="000B7F3B" w:rsidRDefault="000B7F3B">
      <w:pPr>
        <w:pStyle w:val="ConsPlusNormal"/>
        <w:jc w:val="right"/>
      </w:pPr>
      <w:r>
        <w:t>служебных (должностных)</w:t>
      </w:r>
    </w:p>
    <w:p w:rsidR="000B7F3B" w:rsidRDefault="000B7F3B">
      <w:pPr>
        <w:pStyle w:val="ConsPlusNormal"/>
        <w:jc w:val="right"/>
      </w:pPr>
      <w:r>
        <w:t>обязанностей, сдачи и оценки подарка,</w:t>
      </w:r>
    </w:p>
    <w:p w:rsidR="000B7F3B" w:rsidRDefault="000B7F3B">
      <w:pPr>
        <w:pStyle w:val="ConsPlusNormal"/>
        <w:jc w:val="right"/>
      </w:pPr>
      <w:r>
        <w:t>реализации (выкупа) и зачисления</w:t>
      </w:r>
    </w:p>
    <w:p w:rsidR="000B7F3B" w:rsidRDefault="000B7F3B">
      <w:pPr>
        <w:pStyle w:val="ConsPlusNormal"/>
        <w:jc w:val="right"/>
      </w:pPr>
      <w:r>
        <w:t>средств, вырученных от его</w:t>
      </w:r>
    </w:p>
    <w:p w:rsidR="000B7F3B" w:rsidRDefault="000B7F3B">
      <w:pPr>
        <w:pStyle w:val="ConsPlusNormal"/>
        <w:jc w:val="right"/>
      </w:pPr>
      <w:r>
        <w:t>реализации</w:t>
      </w:r>
    </w:p>
    <w:p w:rsidR="000B7F3B" w:rsidRDefault="000B7F3B">
      <w:pPr>
        <w:pStyle w:val="ConsPlusNormal"/>
        <w:jc w:val="both"/>
      </w:pPr>
    </w:p>
    <w:p w:rsidR="000B7F3B" w:rsidRDefault="000B7F3B">
      <w:pPr>
        <w:pStyle w:val="ConsPlusNonformat"/>
        <w:jc w:val="both"/>
      </w:pPr>
      <w:r>
        <w:t xml:space="preserve">                                    Начальнику главного управления контроля</w:t>
      </w:r>
    </w:p>
    <w:p w:rsidR="000B7F3B" w:rsidRDefault="000B7F3B">
      <w:pPr>
        <w:pStyle w:val="ConsPlusNonformat"/>
        <w:jc w:val="both"/>
      </w:pPr>
      <w:r>
        <w:t xml:space="preserve">                                    и противодействия коррупции</w:t>
      </w:r>
    </w:p>
    <w:p w:rsidR="000B7F3B" w:rsidRDefault="000B7F3B">
      <w:pPr>
        <w:pStyle w:val="ConsPlusNonformat"/>
        <w:jc w:val="both"/>
      </w:pPr>
      <w:r>
        <w:t xml:space="preserve">                                    Рязанской области</w:t>
      </w:r>
    </w:p>
    <w:p w:rsidR="000B7F3B" w:rsidRDefault="000B7F3B">
      <w:pPr>
        <w:pStyle w:val="ConsPlusNonformat"/>
        <w:jc w:val="both"/>
      </w:pPr>
      <w:r>
        <w:t xml:space="preserve">                                    (от) __________________________________</w:t>
      </w:r>
    </w:p>
    <w:p w:rsidR="000B7F3B" w:rsidRDefault="000B7F3B">
      <w:pPr>
        <w:pStyle w:val="ConsPlusNonformat"/>
        <w:jc w:val="both"/>
      </w:pPr>
      <w:r>
        <w:t xml:space="preserve">                                           (Ф.И.О., занимаемая должность)</w:t>
      </w:r>
    </w:p>
    <w:p w:rsidR="000B7F3B" w:rsidRDefault="000B7F3B">
      <w:pPr>
        <w:pStyle w:val="ConsPlusNonformat"/>
        <w:jc w:val="both"/>
      </w:pPr>
    </w:p>
    <w:p w:rsidR="000B7F3B" w:rsidRDefault="000B7F3B">
      <w:pPr>
        <w:pStyle w:val="ConsPlusNonformat"/>
        <w:jc w:val="both"/>
      </w:pPr>
      <w:bookmarkStart w:id="7" w:name="P237"/>
      <w:bookmarkEnd w:id="7"/>
      <w:r>
        <w:t xml:space="preserve">                                 ЗАЯВЛЕНИЕ</w:t>
      </w:r>
    </w:p>
    <w:p w:rsidR="000B7F3B" w:rsidRDefault="000B7F3B">
      <w:pPr>
        <w:pStyle w:val="ConsPlusNonformat"/>
        <w:jc w:val="both"/>
      </w:pPr>
      <w:r>
        <w:t xml:space="preserve">                             О ВЫКУПЕ ПОДАРКА</w:t>
      </w:r>
    </w:p>
    <w:p w:rsidR="000B7F3B" w:rsidRDefault="000B7F3B">
      <w:pPr>
        <w:pStyle w:val="ConsPlusNonformat"/>
        <w:jc w:val="both"/>
      </w:pPr>
    </w:p>
    <w:p w:rsidR="000B7F3B" w:rsidRDefault="000B7F3B">
      <w:pPr>
        <w:pStyle w:val="ConsPlusNonformat"/>
        <w:jc w:val="both"/>
      </w:pPr>
      <w:r>
        <w:t xml:space="preserve">    Настоящим заявляю о намерении выкупить подарок, полученный мною на</w:t>
      </w:r>
    </w:p>
    <w:p w:rsidR="000B7F3B" w:rsidRDefault="000B7F3B">
      <w:pPr>
        <w:pStyle w:val="ConsPlusNonformat"/>
        <w:jc w:val="both"/>
      </w:pPr>
      <w:r>
        <w:t>___________________________________________________________________________</w:t>
      </w:r>
    </w:p>
    <w:p w:rsidR="000B7F3B" w:rsidRDefault="000B7F3B">
      <w:pPr>
        <w:pStyle w:val="ConsPlusNonformat"/>
        <w:jc w:val="both"/>
      </w:pPr>
      <w:r>
        <w:t xml:space="preserve">     (наименование протокольного мероприятия, служебной командировки,</w:t>
      </w:r>
    </w:p>
    <w:p w:rsidR="000B7F3B" w:rsidRDefault="000B7F3B">
      <w:pPr>
        <w:pStyle w:val="ConsPlusNonformat"/>
        <w:jc w:val="both"/>
      </w:pPr>
      <w:r>
        <w:t xml:space="preserve">      другого официального мероприятия, место и дата его проведения)</w:t>
      </w:r>
    </w:p>
    <w:p w:rsidR="000B7F3B" w:rsidRDefault="000B7F3B">
      <w:pPr>
        <w:pStyle w:val="ConsPlusNonformat"/>
        <w:jc w:val="both"/>
      </w:pPr>
      <w:r>
        <w:t xml:space="preserve">и переданный в </w:t>
      </w:r>
      <w:proofErr w:type="gramStart"/>
      <w:r>
        <w:t>административный  отдел</w:t>
      </w:r>
      <w:proofErr w:type="gramEnd"/>
      <w:r>
        <w:t xml:space="preserve">  по  акту  приема-передачи  от "___"</w:t>
      </w:r>
    </w:p>
    <w:p w:rsidR="000B7F3B" w:rsidRDefault="000B7F3B">
      <w:pPr>
        <w:pStyle w:val="ConsPlusNonformat"/>
        <w:jc w:val="both"/>
      </w:pPr>
      <w:r>
        <w:t>_________________20 ____ N _____.</w:t>
      </w:r>
    </w:p>
    <w:p w:rsidR="000B7F3B" w:rsidRDefault="000B7F3B">
      <w:pPr>
        <w:pStyle w:val="ConsPlusNonformat"/>
        <w:jc w:val="both"/>
      </w:pPr>
    </w:p>
    <w:p w:rsidR="000B7F3B" w:rsidRDefault="000B7F3B">
      <w:pPr>
        <w:pStyle w:val="ConsPlusNonformat"/>
        <w:jc w:val="both"/>
      </w:pPr>
      <w:r>
        <w:t>________________ ________________________________</w:t>
      </w:r>
    </w:p>
    <w:p w:rsidR="000B7F3B" w:rsidRDefault="000B7F3B">
      <w:pPr>
        <w:pStyle w:val="ConsPlusNonformat"/>
        <w:jc w:val="both"/>
      </w:pPr>
      <w:r>
        <w:t xml:space="preserve">   (</w:t>
      </w:r>
      <w:proofErr w:type="gramStart"/>
      <w:r>
        <w:t xml:space="preserve">подпись)   </w:t>
      </w:r>
      <w:proofErr w:type="gramEnd"/>
      <w:r>
        <w:t xml:space="preserve">         (расшифровка подписи)</w:t>
      </w:r>
    </w:p>
    <w:p w:rsidR="000B7F3B" w:rsidRDefault="000B7F3B">
      <w:pPr>
        <w:pStyle w:val="ConsPlusNonformat"/>
        <w:jc w:val="both"/>
      </w:pPr>
    </w:p>
    <w:p w:rsidR="000B7F3B" w:rsidRDefault="000B7F3B">
      <w:pPr>
        <w:pStyle w:val="ConsPlusNonformat"/>
        <w:jc w:val="both"/>
      </w:pPr>
      <w:r>
        <w:t>"_____"__________________20 ___г.</w:t>
      </w:r>
    </w:p>
    <w:p w:rsidR="000B7F3B" w:rsidRDefault="000B7F3B">
      <w:pPr>
        <w:pStyle w:val="ConsPlusNormal"/>
        <w:jc w:val="both"/>
      </w:pPr>
    </w:p>
    <w:p w:rsidR="000B7F3B" w:rsidRDefault="000B7F3B">
      <w:pPr>
        <w:pStyle w:val="ConsPlusNormal"/>
        <w:jc w:val="both"/>
      </w:pPr>
    </w:p>
    <w:p w:rsidR="000B7F3B" w:rsidRDefault="000B7F3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43B31" w:rsidRDefault="00C43B31"/>
    <w:sectPr w:rsidR="00C43B31" w:rsidSect="00E74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F3B"/>
    <w:rsid w:val="000B7F3B"/>
    <w:rsid w:val="00BF62B3"/>
    <w:rsid w:val="00C43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B69A2"/>
  <w15:chartTrackingRefBased/>
  <w15:docId w15:val="{21588F57-8CF6-46AA-A5AB-8FBE610B8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7F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B7F3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B7F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B7F3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0DFF5CC3BBDBA88642F767DC16EBF7CA4F58C5063EC3DAF01DB85A7FE20136B1D02344C56A5B7ACBF1CA09BA3926086893D9A0F5B71569017C369AEr2SCI" TargetMode="External"/><Relationship Id="rId13" Type="http://schemas.openxmlformats.org/officeDocument/2006/relationships/hyperlink" Target="consultantplus://offline/ref=D0DFF5CC3BBDBA88642F767DC16EBF7CA4F58C5063E33EAC04DB85A7FE20136B1D02344C56A5B7ACBF1CA099A5926086893D9A0F5B71569017C369AEr2SCI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0DFF5CC3BBDBA88642F6870D702E176A6F6D55964EC33FA5F8D83F0A170153E5D42321915E1BAA8BE17F4CAE1CC39D7C976970C416D5691r0S8I" TargetMode="External"/><Relationship Id="rId12" Type="http://schemas.openxmlformats.org/officeDocument/2006/relationships/hyperlink" Target="consultantplus://offline/ref=D0DFF5CC3BBDBA88642F767DC16EBF7CA4F58C5063E33EAC04DB85A7FE20136B1D02344C56A5B7ACBF1CA099A5926086893D9A0F5B71569017C369AEr2SCI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0DFF5CC3BBDBA88642F767DC16EBF7CA4F58C5063E33EAC04DB85A7FE20136B1D02344C56A5B7ACBF1CA099A5926086893D9A0F5B71569017C369AEr2SC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0DFF5CC3BBDBA88642F6870D702E176A4FBDA5563E233FA5F8D83F0A170153E5D42321C10EAEEFCFB49AD9BA18734D4D36A970Dr5SEI" TargetMode="External"/><Relationship Id="rId11" Type="http://schemas.openxmlformats.org/officeDocument/2006/relationships/hyperlink" Target="consultantplus://offline/ref=D0DFF5CC3BBDBA88642F767DC16EBF7CA4F58C5063E33EAC04DB85A7FE20136B1D02344C56A5B7ACBF1CA09AAD926086893D9A0F5B71569017C369AEr2SCI" TargetMode="External"/><Relationship Id="rId5" Type="http://schemas.openxmlformats.org/officeDocument/2006/relationships/hyperlink" Target="consultantplus://offline/ref=D0DFF5CC3BBDBA88642F6870D702E176A4F8D45C64E833FA5F8D83F0A170153E5D42321915E1B2ACB717F4CAE1CC39D7C976970C416D5691r0S8I" TargetMode="External"/><Relationship Id="rId15" Type="http://schemas.openxmlformats.org/officeDocument/2006/relationships/hyperlink" Target="consultantplus://offline/ref=D0DFF5CC3BBDBA88642F767DC16EBF7CA4F58C5063E33EAC04DB85A7FE20136B1D02344C56A5B7ACBF1CA099A5926086893D9A0F5B71569017C369AEr2SCI" TargetMode="External"/><Relationship Id="rId10" Type="http://schemas.openxmlformats.org/officeDocument/2006/relationships/hyperlink" Target="consultantplus://offline/ref=D0DFF5CC3BBDBA88642F767DC16EBF7CA4F58C5063E33EAC04DB85A7FE20136B1D02344C56A5B7ACBF1CA09AA3926086893D9A0F5B71569017C369AEr2SCI" TargetMode="External"/><Relationship Id="rId4" Type="http://schemas.openxmlformats.org/officeDocument/2006/relationships/hyperlink" Target="consultantplus://offline/ref=D0DFF5CC3BBDBA88642F767DC16EBF7CA4F58C5063E33EAC04DB85A7FE20136B1D02344C56A5B7ACBF1CA09AA0926086893D9A0F5B71569017C369AEr2SCI" TargetMode="External"/><Relationship Id="rId9" Type="http://schemas.openxmlformats.org/officeDocument/2006/relationships/hyperlink" Target="consultantplus://offline/ref=D0DFF5CC3BBDBA88642F767DC16EBF7CA4F58C5063E33EAC04DB85A7FE20136B1D02344C56A5B7ACBF1CA09AA0926086893D9A0F5B71569017C369AEr2SCI" TargetMode="External"/><Relationship Id="rId14" Type="http://schemas.openxmlformats.org/officeDocument/2006/relationships/hyperlink" Target="consultantplus://offline/ref=D0DFF5CC3BBDBA88642F767DC16EBF7CA4F58C5063E33EAC04DB85A7FE20136B1D02344C56A5B7ACBF1CA099A4926086893D9A0F5B71569017C369AEr2S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2824</Words>
  <Characters>16102</Characters>
  <Application>Microsoft Office Word</Application>
  <DocSecurity>0</DocSecurity>
  <Lines>134</Lines>
  <Paragraphs>37</Paragraphs>
  <ScaleCrop>false</ScaleCrop>
  <Company/>
  <LinksUpToDate>false</LinksUpToDate>
  <CharactersWithSpaces>18889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2021-03-04T08:18:00Z</dcterms:created>
  <dcterms:modified xsi:type="dcterms:W3CDTF">2021-03-04T10:56:00Z</dcterms:modified>
</cp:coreProperties>
</file>