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760" w:rsidRDefault="002C2760">
      <w:pPr>
        <w:pStyle w:val="ConsPlusNormal"/>
        <w:jc w:val="both"/>
        <w:outlineLvl w:val="0"/>
      </w:pPr>
    </w:p>
    <w:p w:rsidR="002C2760" w:rsidRDefault="002C2760">
      <w:pPr>
        <w:pStyle w:val="ConsPlusTitle"/>
        <w:jc w:val="center"/>
      </w:pPr>
      <w:r>
        <w:t>ГЛАВНОЕ УПРАВЛЕНИЕ КОНТРОЛЯ И ПРОТИВОДЕЙСТВИЯ КОРРУПЦИИ</w:t>
      </w:r>
    </w:p>
    <w:p w:rsidR="002C2760" w:rsidRDefault="002C2760">
      <w:pPr>
        <w:pStyle w:val="ConsPlusTitle"/>
        <w:jc w:val="center"/>
      </w:pPr>
      <w:r>
        <w:t>РЯЗАНСКОЙ ОБЛАСТИ</w:t>
      </w:r>
    </w:p>
    <w:p w:rsidR="002C2760" w:rsidRDefault="002C2760">
      <w:pPr>
        <w:pStyle w:val="ConsPlusTitle"/>
        <w:jc w:val="both"/>
      </w:pPr>
    </w:p>
    <w:p w:rsidR="002C2760" w:rsidRPr="008059B0" w:rsidRDefault="002C2760">
      <w:pPr>
        <w:pStyle w:val="ConsPlusTitle"/>
        <w:jc w:val="center"/>
      </w:pPr>
      <w:r w:rsidRPr="008059B0">
        <w:t>ПОСТАНОВЛЕНИЕ</w:t>
      </w:r>
    </w:p>
    <w:p w:rsidR="002C2760" w:rsidRPr="008059B0" w:rsidRDefault="002C2760">
      <w:pPr>
        <w:pStyle w:val="ConsPlusTitle"/>
        <w:jc w:val="center"/>
      </w:pPr>
      <w:r w:rsidRPr="008059B0">
        <w:t>от 8 августа 2018 г. N 10</w:t>
      </w:r>
    </w:p>
    <w:p w:rsidR="002C2760" w:rsidRPr="008059B0" w:rsidRDefault="002C2760">
      <w:pPr>
        <w:pStyle w:val="ConsPlusTitle"/>
        <w:jc w:val="both"/>
      </w:pPr>
    </w:p>
    <w:p w:rsidR="002C2760" w:rsidRPr="008059B0" w:rsidRDefault="002C2760">
      <w:pPr>
        <w:pStyle w:val="ConsPlusTitle"/>
        <w:jc w:val="center"/>
      </w:pPr>
      <w:r w:rsidRPr="008059B0">
        <w:t>О ВНЕСЕНИИ ИЗМЕНЕНИЙ В НЕКОТОРЫЕ НОРМАТИВНЫЕ</w:t>
      </w:r>
    </w:p>
    <w:p w:rsidR="002C2760" w:rsidRPr="008059B0" w:rsidRDefault="002C2760">
      <w:pPr>
        <w:pStyle w:val="ConsPlusTitle"/>
        <w:jc w:val="center"/>
      </w:pPr>
      <w:r w:rsidRPr="008059B0">
        <w:t>ПРАВОВЫЕ АКТЫ ГЛ</w:t>
      </w:r>
      <w:bookmarkStart w:id="0" w:name="_GoBack"/>
      <w:bookmarkEnd w:id="0"/>
      <w:r w:rsidRPr="008059B0">
        <w:t>АВНОГО УПРАВЛЕНИЯ КОНТРОЛЯ И</w:t>
      </w:r>
    </w:p>
    <w:p w:rsidR="002C2760" w:rsidRPr="008059B0" w:rsidRDefault="002C2760">
      <w:pPr>
        <w:pStyle w:val="ConsPlusTitle"/>
        <w:jc w:val="center"/>
      </w:pPr>
      <w:r w:rsidRPr="008059B0">
        <w:t>ПРОТИВОДЕЙСТВИЯ КОРРУПЦИИ РЯЗАНСКОЙ ОБЛАСТИ</w:t>
      </w:r>
    </w:p>
    <w:p w:rsidR="002C2760" w:rsidRPr="008059B0" w:rsidRDefault="002C2760">
      <w:pPr>
        <w:pStyle w:val="ConsPlusNormal"/>
        <w:jc w:val="both"/>
      </w:pPr>
    </w:p>
    <w:p w:rsidR="002C2760" w:rsidRPr="008059B0" w:rsidRDefault="002C2760">
      <w:pPr>
        <w:pStyle w:val="ConsPlusNormal"/>
        <w:ind w:firstLine="540"/>
        <w:jc w:val="both"/>
      </w:pPr>
      <w:r w:rsidRPr="008059B0">
        <w:t>Главное управление контроля и противодействия коррупции Рязанской области постановляет: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1. Внести в </w:t>
      </w:r>
      <w:hyperlink r:id="rId4" w:history="1">
        <w:r w:rsidRPr="008059B0">
          <w:t>приложение</w:t>
        </w:r>
      </w:hyperlink>
      <w:r w:rsidRPr="008059B0">
        <w:t xml:space="preserve"> к Постановлению главного управления контроля и противодействия коррупции Рязанской области от 18 мая 2018 г. N 7 "Об утверждении Положения о порядке получения лицами, замещающими должности государственной гражданской службы главного управления контроля и противодействия коррупции Рязанской области, разрешения представителя нанимателя на участие на безвозмездной основе в управлении некоммерческими организациями" следующие изменения: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- в </w:t>
      </w:r>
      <w:hyperlink r:id="rId5" w:history="1">
        <w:r w:rsidRPr="008059B0">
          <w:t>абзаце третьем пункта 5</w:t>
        </w:r>
      </w:hyperlink>
      <w:r w:rsidRPr="008059B0">
        <w:t xml:space="preserve"> слова "должностное лицо" заменить словами "гражданский служащий главного управления";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- в </w:t>
      </w:r>
      <w:hyperlink r:id="rId6" w:history="1">
        <w:r w:rsidRPr="008059B0">
          <w:t>пункте 6</w:t>
        </w:r>
      </w:hyperlink>
      <w:r w:rsidRPr="008059B0">
        <w:t xml:space="preserve"> слова "должностное лицо" заменить словами "гражданского служащего главного управления".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2. Внести в </w:t>
      </w:r>
      <w:hyperlink r:id="rId7" w:history="1">
        <w:r w:rsidRPr="008059B0">
          <w:t>приложения</w:t>
        </w:r>
      </w:hyperlink>
      <w:r w:rsidRPr="008059B0">
        <w:t xml:space="preserve"> к Постановлению главного управления контроля и противодействия коррупции Рязанской области от 6 июня 2018 г. N 8 "О комиссии главного управления контроля и противодействия коррупции Рязанской области по соблюдению требований к служебному поведению государственных гражданских служащих Рязанской области и урегулированию конфликта интересов" следующие изменения: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1) в </w:t>
      </w:r>
      <w:hyperlink r:id="rId8" w:history="1">
        <w:r w:rsidRPr="008059B0">
          <w:t>приложении N 1</w:t>
        </w:r>
      </w:hyperlink>
      <w:r w:rsidRPr="008059B0">
        <w:t>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- </w:t>
      </w:r>
      <w:hyperlink r:id="rId9" w:history="1">
        <w:r w:rsidRPr="008059B0">
          <w:t>пункт 1</w:t>
        </w:r>
      </w:hyperlink>
      <w:r w:rsidRPr="008059B0">
        <w:t xml:space="preserve"> изложить в следующей редакции: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>"Малютин Виталий Владимирович - заместитель начальника главного управления, председатель комиссии.";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- в </w:t>
      </w:r>
      <w:hyperlink r:id="rId10" w:history="1">
        <w:r w:rsidRPr="008059B0">
          <w:t>пункте 4</w:t>
        </w:r>
      </w:hyperlink>
      <w:r w:rsidRPr="008059B0">
        <w:t xml:space="preserve"> слова "по противодействию коррупции" заменить словами "противодействия коррупции";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- </w:t>
      </w:r>
      <w:hyperlink r:id="rId11" w:history="1">
        <w:r w:rsidRPr="008059B0">
          <w:t>дополнить</w:t>
        </w:r>
      </w:hyperlink>
      <w:r w:rsidRPr="008059B0">
        <w:t xml:space="preserve"> пунктом 8 следующего содержания: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>"</w:t>
      </w:r>
      <w:proofErr w:type="spellStart"/>
      <w:r w:rsidRPr="008059B0">
        <w:t>Кашаев</w:t>
      </w:r>
      <w:proofErr w:type="spellEnd"/>
      <w:r w:rsidRPr="008059B0">
        <w:t xml:space="preserve"> Андрей Анатольевич - ректор ОГБУ ДПО "РИРО" (по согласованию).";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2) в </w:t>
      </w:r>
      <w:hyperlink r:id="rId12" w:history="1">
        <w:r w:rsidRPr="008059B0">
          <w:t>приложении N 2</w:t>
        </w:r>
      </w:hyperlink>
      <w:r w:rsidRPr="008059B0">
        <w:t>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- </w:t>
      </w:r>
      <w:hyperlink r:id="rId13" w:history="1">
        <w:r w:rsidRPr="008059B0">
          <w:t>подпункт "б" пункта 6</w:t>
        </w:r>
      </w:hyperlink>
      <w:r w:rsidRPr="008059B0">
        <w:t xml:space="preserve"> изложить в следующей редакции: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>"представитель управления государственной службы, кадровой политики и наград аппарата Правительства Рязанской области;";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- </w:t>
      </w:r>
      <w:hyperlink r:id="rId14" w:history="1">
        <w:r w:rsidRPr="008059B0">
          <w:t>подпункт "в" пункта 6</w:t>
        </w:r>
      </w:hyperlink>
      <w:r w:rsidRPr="008059B0">
        <w:t xml:space="preserve"> изложить в следующей редакции: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lastRenderedPageBreak/>
        <w:t>"представитель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службой;";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 xml:space="preserve">- </w:t>
      </w:r>
      <w:hyperlink r:id="rId15" w:history="1">
        <w:r w:rsidRPr="008059B0">
          <w:t>дополнить</w:t>
        </w:r>
      </w:hyperlink>
      <w:r w:rsidRPr="008059B0">
        <w:t xml:space="preserve"> пунктом 14.6 следующего содержания: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>"14.6. Мотивированные заключения, предусмотренные пунктами 14.1, 14.3 и 14.4 настоящего Положения, должны содержать: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>а) информацию, изложенную в обращениях или уведомлениях, указанных в абзацах втором и пятом подпункта "б" и подпункте "д" пункта 13 настоящего Положения;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2C2760" w:rsidRPr="008059B0" w:rsidRDefault="002C2760">
      <w:pPr>
        <w:pStyle w:val="ConsPlusNormal"/>
        <w:spacing w:before="220"/>
        <w:ind w:firstLine="540"/>
        <w:jc w:val="both"/>
      </w:pPr>
      <w:r w:rsidRPr="008059B0">
        <w:t>в) мотивированный вывод по результатам предварительного рассмотрения обращений и уведомлений, указанных в абзацах втором и пятом подпункта "б" и подпункте "д" пункта 13 настоящего Положения, а также рекомендации для принятия одного из решений в соответствии с пунктами 21, 22.3, 23.1 настоящего Положения или иного решения.".</w:t>
      </w:r>
    </w:p>
    <w:p w:rsidR="002C2760" w:rsidRPr="008059B0" w:rsidRDefault="002C2760">
      <w:pPr>
        <w:pStyle w:val="ConsPlusNormal"/>
        <w:jc w:val="both"/>
      </w:pPr>
    </w:p>
    <w:p w:rsidR="002C2760" w:rsidRPr="008059B0" w:rsidRDefault="002C2760">
      <w:pPr>
        <w:pStyle w:val="ConsPlusNormal"/>
        <w:jc w:val="right"/>
      </w:pPr>
      <w:r w:rsidRPr="008059B0">
        <w:t>Начальник главного управления</w:t>
      </w:r>
    </w:p>
    <w:p w:rsidR="002C2760" w:rsidRPr="008059B0" w:rsidRDefault="002C2760">
      <w:pPr>
        <w:pStyle w:val="ConsPlusNormal"/>
        <w:jc w:val="right"/>
      </w:pPr>
      <w:r w:rsidRPr="008059B0">
        <w:t>В.И.САМОХВАЛОВ</w:t>
      </w:r>
    </w:p>
    <w:p w:rsidR="002C2760" w:rsidRPr="008059B0" w:rsidRDefault="002C2760">
      <w:pPr>
        <w:pStyle w:val="ConsPlusNormal"/>
        <w:jc w:val="both"/>
      </w:pPr>
    </w:p>
    <w:p w:rsidR="002C2760" w:rsidRPr="008059B0" w:rsidRDefault="002C2760">
      <w:pPr>
        <w:pStyle w:val="ConsPlusNormal"/>
        <w:jc w:val="both"/>
      </w:pPr>
    </w:p>
    <w:p w:rsidR="002C2760" w:rsidRPr="008059B0" w:rsidRDefault="002C276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34CB5" w:rsidRPr="008059B0" w:rsidRDefault="00134CB5"/>
    <w:sectPr w:rsidR="00134CB5" w:rsidRPr="008059B0" w:rsidSect="007D1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760"/>
    <w:rsid w:val="00134CB5"/>
    <w:rsid w:val="002C2760"/>
    <w:rsid w:val="0080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BFD1F-674D-4EF7-A919-A760FC03E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27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C27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C27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7D5FE5EAA85ED3A74335A00F681861A02DE7C653DD26038419AB0C7FAFF32B01A8DA1654219FFC5B585C4112D512CF8DB9095F5FE34721AE23F4EFw3Y8I" TargetMode="External"/><Relationship Id="rId13" Type="http://schemas.openxmlformats.org/officeDocument/2006/relationships/hyperlink" Target="consultantplus://offline/ref=B37D5FE5EAA85ED3A74335A00F681861A02DE7C653DD26038419AB0C7FAFF32B01A8DA1654219FFC5B585C4312D512CF8DB9095F5FE34721AE23F4EFw3Y8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37D5FE5EAA85ED3A74335A00F681861A02DE7C653DD26038419AB0C7FAFF32B01A8DA1654219FFC5B585C4112D512CF8DB9095F5FE34721AE23F4EFw3Y8I" TargetMode="External"/><Relationship Id="rId12" Type="http://schemas.openxmlformats.org/officeDocument/2006/relationships/hyperlink" Target="consultantplus://offline/ref=B37D5FE5EAA85ED3A74335A00F681861A02DE7C653DD26038419AB0C7FAFF32B01A8DA1654219FFC5B585C411BD512CF8DB9095F5FE34721AE23F4EFw3Y8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7D5FE5EAA85ED3A74335A00F681861A02DE7C653DD270D891EAB0C7FAFF32B01A8DA1654219FFC5B585C411AD512CF8DB9095F5FE34721AE23F4EFw3Y8I" TargetMode="External"/><Relationship Id="rId11" Type="http://schemas.openxmlformats.org/officeDocument/2006/relationships/hyperlink" Target="consultantplus://offline/ref=B37D5FE5EAA85ED3A74335A00F681861A02DE7C653DD26038419AB0C7FAFF32B01A8DA1654219FFC5B585C4112D512CF8DB9095F5FE34721AE23F4EFw3Y8I" TargetMode="External"/><Relationship Id="rId5" Type="http://schemas.openxmlformats.org/officeDocument/2006/relationships/hyperlink" Target="consultantplus://offline/ref=B37D5FE5EAA85ED3A74335A00F681861A02DE7C653DD270D891EAB0C7FAFF32B01A8DA1654219FFC5B585C4115D512CF8DB9095F5FE34721AE23F4EFw3Y8I" TargetMode="External"/><Relationship Id="rId15" Type="http://schemas.openxmlformats.org/officeDocument/2006/relationships/hyperlink" Target="consultantplus://offline/ref=B37D5FE5EAA85ED3A74335A00F681861A02DE7C653DD26038419AB0C7FAFF32B01A8DA1654219FFC5B585C411BD512CF8DB9095F5FE34721AE23F4EFw3Y8I" TargetMode="External"/><Relationship Id="rId10" Type="http://schemas.openxmlformats.org/officeDocument/2006/relationships/hyperlink" Target="consultantplus://offline/ref=B37D5FE5EAA85ED3A74335A00F681861A02DE7C653DD26038419AB0C7FAFF32B01A8DA1654219FFC5B585C4116D512CF8DB9095F5FE34721AE23F4EFw3Y8I" TargetMode="External"/><Relationship Id="rId4" Type="http://schemas.openxmlformats.org/officeDocument/2006/relationships/hyperlink" Target="consultantplus://offline/ref=B37D5FE5EAA85ED3A74335A00F681861A02DE7C653DD270D891EAB0C7FAFF32B01A8DA1654219FFC5B585C401BD512CF8DB9095F5FE34721AE23F4EFw3Y8I" TargetMode="External"/><Relationship Id="rId9" Type="http://schemas.openxmlformats.org/officeDocument/2006/relationships/hyperlink" Target="consultantplus://offline/ref=B37D5FE5EAA85ED3A74335A00F681861A02DE7C653DD26038419AB0C7FAFF32B01A8DA1654219FFC5B585C4113D512CF8DB9095F5FE34721AE23F4EFw3Y8I" TargetMode="External"/><Relationship Id="rId14" Type="http://schemas.openxmlformats.org/officeDocument/2006/relationships/hyperlink" Target="consultantplus://offline/ref=B37D5FE5EAA85ED3A74335A00F681861A02DE7C653DD26038419AB0C7FAFF32B01A8DA1654219FFC5B585C4313D512CF8DB9095F5FE34721AE23F4EFw3Y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2021-03-04T08:24:00Z</dcterms:created>
  <dcterms:modified xsi:type="dcterms:W3CDTF">2021-03-04T11:03:00Z</dcterms:modified>
</cp:coreProperties>
</file>